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83BFB" w:rsidR="002D5BC1" w:rsidP="0576259A" w:rsidRDefault="00101F43" w14:paraId="59CE146D" w14:textId="523C8CDF">
      <w:pPr>
        <w:tabs>
          <w:tab w:val="left" w:pos="600"/>
          <w:tab w:val="center" w:pos="4513"/>
        </w:tabs>
        <w:ind w:firstLine="0"/>
        <w:rPr>
          <w:rFonts w:ascii="Times New Roman" w:hAnsi="Times New Roman"/>
          <w:sz w:val="24"/>
          <w:szCs w:val="24"/>
          <w:u w:val="single"/>
        </w:rPr>
      </w:pPr>
      <w:r w:rsidRPr="0576259A" w:rsidR="2FB30B2C">
        <w:rPr>
          <w:rFonts w:ascii="Times New Roman" w:hAnsi="Times New Roman"/>
          <w:b w:val="1"/>
          <w:bCs w:val="1"/>
          <w:sz w:val="24"/>
          <w:szCs w:val="24"/>
        </w:rPr>
        <w:t xml:space="preserve">                      </w:t>
      </w:r>
      <w:r w:rsidRPr="0576259A" w:rsidR="002D5BC1">
        <w:rPr>
          <w:rFonts w:ascii="Times New Roman" w:hAnsi="Times New Roman"/>
          <w:b w:val="1"/>
          <w:bCs w:val="1"/>
          <w:sz w:val="24"/>
          <w:szCs w:val="24"/>
        </w:rPr>
        <w:t>COURSE MODULE</w:t>
      </w:r>
      <w:r w:rsidRPr="0576259A" w:rsidR="00F37FE6">
        <w:rPr>
          <w:rFonts w:ascii="Times New Roman" w:hAnsi="Times New Roman"/>
          <w:b w:val="1"/>
          <w:bCs w:val="1"/>
          <w:sz w:val="24"/>
          <w:szCs w:val="24"/>
        </w:rPr>
        <w:t xml:space="preserve">: </w:t>
      </w:r>
      <w:r w:rsidRPr="0576259A" w:rsidR="006851D2">
        <w:rPr>
          <w:rFonts w:ascii="Times New Roman" w:hAnsi="Times New Roman"/>
          <w:b w:val="1"/>
          <w:bCs w:val="1"/>
          <w:sz w:val="24"/>
          <w:szCs w:val="24"/>
        </w:rPr>
        <w:t>STRA</w:t>
      </w:r>
      <w:r w:rsidRPr="0576259A" w:rsidR="00184949">
        <w:rPr>
          <w:rFonts w:ascii="Times New Roman" w:hAnsi="Times New Roman"/>
          <w:b w:val="1"/>
          <w:bCs w:val="1"/>
          <w:sz w:val="24"/>
          <w:szCs w:val="24"/>
        </w:rPr>
        <w:t>TEGIC COST MANAGEMENT</w:t>
      </w:r>
    </w:p>
    <w:tbl>
      <w:tblPr>
        <w:tblW w:w="10632" w:type="dxa"/>
        <w:tblInd w:w="-7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A0" w:firstRow="1" w:lastRow="0" w:firstColumn="1" w:lastColumn="0" w:noHBand="0" w:noVBand="1"/>
      </w:tblPr>
      <w:tblGrid>
        <w:gridCol w:w="1843"/>
        <w:gridCol w:w="2410"/>
        <w:gridCol w:w="2126"/>
        <w:gridCol w:w="905"/>
        <w:gridCol w:w="513"/>
        <w:gridCol w:w="1701"/>
        <w:gridCol w:w="1134"/>
      </w:tblGrid>
      <w:tr w:rsidRPr="007D5D17" w:rsidR="00F37FE6" w:rsidTr="0576259A" w14:paraId="59CE1470" w14:textId="77777777">
        <w:trPr>
          <w:trHeight w:val="333"/>
        </w:trPr>
        <w:tc>
          <w:tcPr>
            <w:tcW w:w="7284" w:type="dxa"/>
            <w:gridSpan w:val="4"/>
            <w:tcMar/>
          </w:tcPr>
          <w:p w:rsidRPr="007D5D17" w:rsidR="00F37FE6" w:rsidP="00F37FE6" w:rsidRDefault="00F37FE6" w14:paraId="59CE146E" w14:textId="37F08130">
            <w:pPr>
              <w:spacing w:after="0" w:line="240" w:lineRule="auto"/>
              <w:rPr>
                <w:rFonts w:ascii="Times New Roman" w:hAnsi="Times New Roman"/>
                <w:sz w:val="24"/>
                <w:szCs w:val="24"/>
              </w:rPr>
            </w:pPr>
            <w:r w:rsidRPr="007D5D17">
              <w:rPr>
                <w:rFonts w:ascii="Times New Roman" w:hAnsi="Times New Roman"/>
                <w:sz w:val="24"/>
                <w:szCs w:val="24"/>
              </w:rPr>
              <w:t>Course Coordinator:</w:t>
            </w:r>
            <w:r w:rsidRPr="007D5D17" w:rsidR="00B54306">
              <w:rPr>
                <w:rFonts w:ascii="Times New Roman" w:hAnsi="Times New Roman"/>
                <w:sz w:val="24"/>
                <w:szCs w:val="24"/>
              </w:rPr>
              <w:t xml:space="preserve"> </w:t>
            </w:r>
            <w:r w:rsidRPr="007D5D17" w:rsidR="007D5D17">
              <w:rPr>
                <w:rFonts w:ascii="Times New Roman" w:hAnsi="Times New Roman"/>
                <w:b/>
                <w:sz w:val="24"/>
                <w:szCs w:val="24"/>
              </w:rPr>
              <w:t>M</w:t>
            </w:r>
            <w:r w:rsidR="001E7E3C">
              <w:rPr>
                <w:rFonts w:ascii="Times New Roman" w:hAnsi="Times New Roman"/>
                <w:b/>
                <w:sz w:val="24"/>
                <w:szCs w:val="24"/>
              </w:rPr>
              <w:t>rs. Pallavi</w:t>
            </w:r>
          </w:p>
        </w:tc>
        <w:tc>
          <w:tcPr>
            <w:tcW w:w="3348" w:type="dxa"/>
            <w:gridSpan w:val="3"/>
            <w:tcMar/>
          </w:tcPr>
          <w:p w:rsidRPr="007D5D17" w:rsidR="00F37FE6" w:rsidP="00E260AB" w:rsidRDefault="00F37FE6" w14:paraId="59CE146F" w14:textId="004EBE59">
            <w:pPr>
              <w:spacing w:after="0" w:line="240" w:lineRule="auto"/>
              <w:jc w:val="center"/>
              <w:rPr>
                <w:rFonts w:ascii="Times New Roman" w:hAnsi="Times New Roman"/>
                <w:sz w:val="24"/>
                <w:szCs w:val="24"/>
              </w:rPr>
            </w:pPr>
            <w:r w:rsidRPr="007D5D17">
              <w:rPr>
                <w:rFonts w:ascii="Times New Roman" w:hAnsi="Times New Roman"/>
                <w:sz w:val="24"/>
                <w:szCs w:val="24"/>
              </w:rPr>
              <w:t>Academic Year:</w:t>
            </w:r>
            <w:r w:rsidRPr="007D5D17" w:rsidR="007425F9">
              <w:rPr>
                <w:rFonts w:ascii="Times New Roman" w:hAnsi="Times New Roman"/>
                <w:sz w:val="24"/>
                <w:szCs w:val="24"/>
              </w:rPr>
              <w:t xml:space="preserve"> </w:t>
            </w:r>
            <w:r w:rsidRPr="007D5D17">
              <w:rPr>
                <w:rFonts w:ascii="Times New Roman" w:hAnsi="Times New Roman"/>
                <w:b/>
                <w:sz w:val="24"/>
                <w:szCs w:val="24"/>
              </w:rPr>
              <w:t>202</w:t>
            </w:r>
            <w:r w:rsidR="006851D2">
              <w:rPr>
                <w:rFonts w:ascii="Times New Roman" w:hAnsi="Times New Roman"/>
                <w:b/>
                <w:sz w:val="24"/>
                <w:szCs w:val="24"/>
              </w:rPr>
              <w:t>5</w:t>
            </w:r>
            <w:r w:rsidRPr="007D5D17">
              <w:rPr>
                <w:rFonts w:ascii="Times New Roman" w:hAnsi="Times New Roman"/>
                <w:b/>
                <w:sz w:val="24"/>
                <w:szCs w:val="24"/>
              </w:rPr>
              <w:t>-2</w:t>
            </w:r>
            <w:r w:rsidR="006851D2">
              <w:rPr>
                <w:rFonts w:ascii="Times New Roman" w:hAnsi="Times New Roman"/>
                <w:b/>
                <w:sz w:val="24"/>
                <w:szCs w:val="24"/>
              </w:rPr>
              <w:t>6</w:t>
            </w:r>
          </w:p>
        </w:tc>
      </w:tr>
      <w:tr w:rsidRPr="007D5D17" w:rsidR="00F37FE6" w:rsidTr="0576259A" w14:paraId="59CE1472" w14:textId="77777777">
        <w:trPr>
          <w:trHeight w:val="280"/>
        </w:trPr>
        <w:tc>
          <w:tcPr>
            <w:tcW w:w="10632" w:type="dxa"/>
            <w:gridSpan w:val="7"/>
            <w:tcMar/>
          </w:tcPr>
          <w:p w:rsidRPr="007D5D17" w:rsidR="00F37FE6" w:rsidP="00E260AB" w:rsidRDefault="00F37FE6" w14:paraId="59CE1471" w14:textId="77777777">
            <w:pPr>
              <w:spacing w:after="0" w:line="240" w:lineRule="auto"/>
              <w:rPr>
                <w:rFonts w:ascii="Times New Roman" w:hAnsi="Times New Roman"/>
                <w:b/>
                <w:sz w:val="24"/>
                <w:szCs w:val="24"/>
              </w:rPr>
            </w:pPr>
            <w:r w:rsidRPr="007D5D17">
              <w:rPr>
                <w:rFonts w:ascii="Times New Roman" w:hAnsi="Times New Roman"/>
                <w:sz w:val="24"/>
                <w:szCs w:val="24"/>
              </w:rPr>
              <w:t xml:space="preserve">Department: </w:t>
            </w:r>
            <w:r w:rsidRPr="007D5D17">
              <w:rPr>
                <w:rFonts w:ascii="Times New Roman" w:hAnsi="Times New Roman"/>
                <w:b/>
                <w:sz w:val="24"/>
                <w:szCs w:val="24"/>
              </w:rPr>
              <w:t>M</w:t>
            </w:r>
            <w:r w:rsidRPr="007D5D17" w:rsidR="00583294">
              <w:rPr>
                <w:rFonts w:ascii="Times New Roman" w:hAnsi="Times New Roman"/>
                <w:b/>
                <w:sz w:val="24"/>
                <w:szCs w:val="24"/>
              </w:rPr>
              <w:t>BA</w:t>
            </w:r>
          </w:p>
        </w:tc>
      </w:tr>
      <w:tr w:rsidRPr="007D5D17" w:rsidR="00F37FE6" w:rsidTr="0576259A" w14:paraId="59CE1479" w14:textId="77777777">
        <w:trPr>
          <w:trHeight w:val="300"/>
        </w:trPr>
        <w:tc>
          <w:tcPr>
            <w:tcW w:w="1843" w:type="dxa"/>
            <w:vMerge w:val="restart"/>
            <w:tcMar/>
            <w:vAlign w:val="center"/>
          </w:tcPr>
          <w:p w:rsidRPr="007D5D17" w:rsidR="00F37FE6" w:rsidP="002F08DE" w:rsidRDefault="00F37FE6" w14:paraId="59CE1473" w14:textId="77777777">
            <w:pPr>
              <w:spacing w:after="0" w:line="240" w:lineRule="auto"/>
              <w:jc w:val="center"/>
              <w:rPr>
                <w:rFonts w:ascii="Times New Roman" w:hAnsi="Times New Roman"/>
                <w:sz w:val="24"/>
                <w:szCs w:val="24"/>
              </w:rPr>
            </w:pPr>
            <w:r w:rsidRPr="007D5D17">
              <w:rPr>
                <w:rFonts w:ascii="Times New Roman" w:hAnsi="Times New Roman"/>
                <w:sz w:val="24"/>
                <w:szCs w:val="24"/>
              </w:rPr>
              <w:t>Course Code</w:t>
            </w:r>
          </w:p>
        </w:tc>
        <w:tc>
          <w:tcPr>
            <w:tcW w:w="2410" w:type="dxa"/>
            <w:vMerge w:val="restart"/>
            <w:tcMar/>
            <w:vAlign w:val="center"/>
          </w:tcPr>
          <w:p w:rsidRPr="007D5D17" w:rsidR="00F37FE6" w:rsidP="002F08DE" w:rsidRDefault="00F37FE6" w14:paraId="59CE1474" w14:textId="77777777">
            <w:pPr>
              <w:spacing w:after="0" w:line="240" w:lineRule="auto"/>
              <w:jc w:val="center"/>
              <w:rPr>
                <w:rFonts w:ascii="Times New Roman" w:hAnsi="Times New Roman"/>
                <w:sz w:val="24"/>
                <w:szCs w:val="24"/>
              </w:rPr>
            </w:pPr>
            <w:r w:rsidRPr="007D5D17">
              <w:rPr>
                <w:rFonts w:ascii="Times New Roman" w:hAnsi="Times New Roman"/>
                <w:sz w:val="24"/>
                <w:szCs w:val="24"/>
              </w:rPr>
              <w:t>Course Title</w:t>
            </w:r>
          </w:p>
        </w:tc>
        <w:tc>
          <w:tcPr>
            <w:tcW w:w="2126" w:type="dxa"/>
            <w:vMerge w:val="restart"/>
            <w:tcMar/>
            <w:vAlign w:val="center"/>
          </w:tcPr>
          <w:p w:rsidRPr="007D5D17" w:rsidR="00F37FE6" w:rsidP="002F08DE" w:rsidRDefault="00F37FE6" w14:paraId="59CE1475" w14:textId="77777777">
            <w:pPr>
              <w:spacing w:after="0" w:line="240" w:lineRule="auto"/>
              <w:jc w:val="center"/>
              <w:rPr>
                <w:rFonts w:ascii="Times New Roman" w:hAnsi="Times New Roman"/>
                <w:sz w:val="24"/>
                <w:szCs w:val="24"/>
              </w:rPr>
            </w:pPr>
            <w:r w:rsidRPr="007D5D17">
              <w:rPr>
                <w:rFonts w:ascii="Times New Roman" w:hAnsi="Times New Roman"/>
                <w:sz w:val="24"/>
                <w:szCs w:val="24"/>
              </w:rPr>
              <w:t>Core/Elective</w:t>
            </w:r>
          </w:p>
        </w:tc>
        <w:tc>
          <w:tcPr>
            <w:tcW w:w="1418" w:type="dxa"/>
            <w:gridSpan w:val="2"/>
            <w:vMerge w:val="restart"/>
            <w:tcMar/>
            <w:vAlign w:val="center"/>
          </w:tcPr>
          <w:p w:rsidRPr="007D5D17" w:rsidR="00F37FE6" w:rsidP="002F08DE" w:rsidRDefault="00F37FE6" w14:paraId="59CE1476" w14:textId="77777777">
            <w:pPr>
              <w:spacing w:after="0" w:line="240" w:lineRule="auto"/>
              <w:jc w:val="center"/>
              <w:rPr>
                <w:rFonts w:ascii="Times New Roman" w:hAnsi="Times New Roman"/>
                <w:sz w:val="24"/>
                <w:szCs w:val="24"/>
              </w:rPr>
            </w:pPr>
            <w:r w:rsidRPr="007D5D17">
              <w:rPr>
                <w:rFonts w:ascii="Times New Roman" w:hAnsi="Times New Roman"/>
                <w:sz w:val="24"/>
                <w:szCs w:val="24"/>
              </w:rPr>
              <w:t>Prerequisite</w:t>
            </w:r>
          </w:p>
        </w:tc>
        <w:tc>
          <w:tcPr>
            <w:tcW w:w="1701" w:type="dxa"/>
            <w:tcMar/>
            <w:vAlign w:val="center"/>
          </w:tcPr>
          <w:p w:rsidRPr="007D5D17" w:rsidR="00F37FE6" w:rsidP="002F08DE" w:rsidRDefault="00F37FE6" w14:paraId="59CE1477" w14:textId="77777777">
            <w:pPr>
              <w:spacing w:after="0" w:line="240" w:lineRule="auto"/>
              <w:jc w:val="center"/>
              <w:rPr>
                <w:rFonts w:ascii="Times New Roman" w:hAnsi="Times New Roman"/>
                <w:sz w:val="24"/>
                <w:szCs w:val="24"/>
              </w:rPr>
            </w:pPr>
            <w:r w:rsidRPr="007D5D17">
              <w:rPr>
                <w:rFonts w:ascii="Times New Roman" w:hAnsi="Times New Roman"/>
                <w:sz w:val="24"/>
                <w:szCs w:val="24"/>
              </w:rPr>
              <w:t>Contact Hours</w:t>
            </w:r>
          </w:p>
        </w:tc>
        <w:tc>
          <w:tcPr>
            <w:tcW w:w="1134" w:type="dxa"/>
            <w:vMerge w:val="restart"/>
            <w:tcMar/>
            <w:vAlign w:val="center"/>
          </w:tcPr>
          <w:p w:rsidRPr="007D5D17" w:rsidR="00F37FE6" w:rsidP="002F08DE" w:rsidRDefault="00F37FE6" w14:paraId="59CE1478" w14:textId="68642979">
            <w:pPr>
              <w:spacing w:after="0" w:line="240" w:lineRule="auto"/>
              <w:jc w:val="center"/>
              <w:rPr>
                <w:rFonts w:ascii="Times New Roman" w:hAnsi="Times New Roman"/>
                <w:sz w:val="24"/>
                <w:szCs w:val="24"/>
              </w:rPr>
            </w:pPr>
            <w:r w:rsidRPr="007D5D17">
              <w:rPr>
                <w:rFonts w:ascii="Times New Roman" w:hAnsi="Times New Roman"/>
                <w:sz w:val="24"/>
                <w:szCs w:val="24"/>
              </w:rPr>
              <w:t xml:space="preserve">Total </w:t>
            </w:r>
            <w:r w:rsidRPr="007D5D17" w:rsidR="00A22E22">
              <w:rPr>
                <w:rFonts w:ascii="Times New Roman" w:hAnsi="Times New Roman"/>
                <w:sz w:val="24"/>
                <w:szCs w:val="24"/>
              </w:rPr>
              <w:t>Hrs.</w:t>
            </w:r>
            <w:r w:rsidRPr="007D5D17">
              <w:rPr>
                <w:rFonts w:ascii="Times New Roman" w:hAnsi="Times New Roman"/>
                <w:sz w:val="24"/>
                <w:szCs w:val="24"/>
              </w:rPr>
              <w:t>/ Sessions</w:t>
            </w:r>
          </w:p>
        </w:tc>
      </w:tr>
      <w:tr w:rsidRPr="007D5D17" w:rsidR="00F37FE6" w:rsidTr="0576259A" w14:paraId="59CE1480" w14:textId="77777777">
        <w:trPr>
          <w:trHeight w:val="70"/>
        </w:trPr>
        <w:tc>
          <w:tcPr>
            <w:tcW w:w="1843" w:type="dxa"/>
            <w:vMerge/>
            <w:tcMar/>
          </w:tcPr>
          <w:p w:rsidRPr="007D5D17" w:rsidR="00F37FE6" w:rsidP="002F08DE" w:rsidRDefault="00F37FE6" w14:paraId="59CE147A" w14:textId="77777777">
            <w:pPr>
              <w:spacing w:after="0" w:line="240" w:lineRule="auto"/>
              <w:rPr>
                <w:rFonts w:ascii="Times New Roman" w:hAnsi="Times New Roman"/>
                <w:sz w:val="24"/>
                <w:szCs w:val="24"/>
              </w:rPr>
            </w:pPr>
          </w:p>
        </w:tc>
        <w:tc>
          <w:tcPr>
            <w:tcW w:w="2410" w:type="dxa"/>
            <w:vMerge/>
            <w:tcMar/>
          </w:tcPr>
          <w:p w:rsidRPr="007D5D17" w:rsidR="00F37FE6" w:rsidP="002F08DE" w:rsidRDefault="00F37FE6" w14:paraId="59CE147B" w14:textId="77777777">
            <w:pPr>
              <w:spacing w:after="0" w:line="240" w:lineRule="auto"/>
              <w:rPr>
                <w:rFonts w:ascii="Times New Roman" w:hAnsi="Times New Roman"/>
                <w:sz w:val="24"/>
                <w:szCs w:val="24"/>
              </w:rPr>
            </w:pPr>
          </w:p>
        </w:tc>
        <w:tc>
          <w:tcPr>
            <w:tcW w:w="2126" w:type="dxa"/>
            <w:vMerge/>
            <w:tcMar/>
          </w:tcPr>
          <w:p w:rsidRPr="007D5D17" w:rsidR="00F37FE6" w:rsidP="002F08DE" w:rsidRDefault="00F37FE6" w14:paraId="59CE147C" w14:textId="77777777">
            <w:pPr>
              <w:spacing w:after="0" w:line="240" w:lineRule="auto"/>
              <w:rPr>
                <w:rFonts w:ascii="Times New Roman" w:hAnsi="Times New Roman"/>
                <w:sz w:val="24"/>
                <w:szCs w:val="24"/>
              </w:rPr>
            </w:pPr>
          </w:p>
        </w:tc>
        <w:tc>
          <w:tcPr>
            <w:tcW w:w="1418" w:type="dxa"/>
            <w:gridSpan w:val="2"/>
            <w:vMerge/>
            <w:tcMar/>
          </w:tcPr>
          <w:p w:rsidRPr="007D5D17" w:rsidR="00F37FE6" w:rsidP="002F08DE" w:rsidRDefault="00F37FE6" w14:paraId="59CE147D" w14:textId="77777777">
            <w:pPr>
              <w:spacing w:after="0" w:line="240" w:lineRule="auto"/>
              <w:rPr>
                <w:rFonts w:ascii="Times New Roman" w:hAnsi="Times New Roman"/>
                <w:sz w:val="24"/>
                <w:szCs w:val="24"/>
              </w:rPr>
            </w:pPr>
          </w:p>
        </w:tc>
        <w:tc>
          <w:tcPr>
            <w:tcW w:w="1701" w:type="dxa"/>
            <w:tcMar/>
          </w:tcPr>
          <w:p w:rsidRPr="007D5D17" w:rsidR="00F37FE6" w:rsidP="00F37FE6" w:rsidRDefault="007F0700" w14:paraId="59CE147E" w14:textId="4A07FD08">
            <w:pPr>
              <w:spacing w:after="0" w:line="240" w:lineRule="auto"/>
              <w:jc w:val="center"/>
              <w:rPr>
                <w:rFonts w:ascii="Times New Roman" w:hAnsi="Times New Roman"/>
                <w:sz w:val="24"/>
                <w:szCs w:val="24"/>
              </w:rPr>
            </w:pPr>
            <w:r w:rsidRPr="007D5D17">
              <w:rPr>
                <w:rFonts w:ascii="Times New Roman" w:hAnsi="Times New Roman"/>
                <w:sz w:val="24"/>
                <w:szCs w:val="24"/>
              </w:rPr>
              <w:t>L: T</w:t>
            </w:r>
            <w:r w:rsidRPr="007D5D17" w:rsidR="00F37FE6">
              <w:rPr>
                <w:rFonts w:ascii="Times New Roman" w:hAnsi="Times New Roman"/>
                <w:sz w:val="24"/>
                <w:szCs w:val="24"/>
              </w:rPr>
              <w:t>: P</w:t>
            </w:r>
          </w:p>
        </w:tc>
        <w:tc>
          <w:tcPr>
            <w:tcW w:w="1134" w:type="dxa"/>
            <w:vMerge/>
            <w:tcMar/>
          </w:tcPr>
          <w:p w:rsidRPr="007D5D17" w:rsidR="00F37FE6" w:rsidP="002F08DE" w:rsidRDefault="00F37FE6" w14:paraId="59CE147F" w14:textId="77777777">
            <w:pPr>
              <w:spacing w:after="0" w:line="240" w:lineRule="auto"/>
              <w:rPr>
                <w:rFonts w:ascii="Times New Roman" w:hAnsi="Times New Roman"/>
                <w:sz w:val="24"/>
                <w:szCs w:val="24"/>
              </w:rPr>
            </w:pPr>
          </w:p>
        </w:tc>
      </w:tr>
      <w:tr w:rsidRPr="007D5D17" w:rsidR="00F37FE6" w:rsidTr="0576259A" w14:paraId="59CE1487" w14:textId="77777777">
        <w:trPr>
          <w:trHeight w:val="552"/>
        </w:trPr>
        <w:tc>
          <w:tcPr>
            <w:tcW w:w="1843" w:type="dxa"/>
            <w:tcMar/>
            <w:vAlign w:val="center"/>
          </w:tcPr>
          <w:p w:rsidRPr="007D5D17" w:rsidR="00F37FE6" w:rsidP="002F08DE" w:rsidRDefault="00B07753" w14:paraId="59CE1481" w14:textId="71F31A6E">
            <w:pPr>
              <w:spacing w:after="0" w:line="240" w:lineRule="auto"/>
              <w:jc w:val="center"/>
              <w:rPr>
                <w:rFonts w:ascii="Times New Roman" w:hAnsi="Times New Roman"/>
                <w:b/>
                <w:sz w:val="24"/>
                <w:szCs w:val="24"/>
              </w:rPr>
            </w:pPr>
            <w:r>
              <w:rPr>
                <w:rFonts w:ascii="Times New Roman" w:hAnsi="Times New Roman"/>
                <w:b/>
                <w:sz w:val="24"/>
                <w:szCs w:val="24"/>
              </w:rPr>
              <w:t>MBAFM3</w:t>
            </w:r>
            <w:r w:rsidR="00B63C25">
              <w:rPr>
                <w:rFonts w:ascii="Times New Roman" w:hAnsi="Times New Roman"/>
                <w:b/>
                <w:sz w:val="24"/>
                <w:szCs w:val="24"/>
              </w:rPr>
              <w:t>13</w:t>
            </w:r>
          </w:p>
        </w:tc>
        <w:tc>
          <w:tcPr>
            <w:tcW w:w="2410" w:type="dxa"/>
            <w:tcMar/>
            <w:vAlign w:val="center"/>
          </w:tcPr>
          <w:p w:rsidRPr="007D5D17" w:rsidR="00F37FE6" w:rsidP="002F08DE" w:rsidRDefault="00184949" w14:paraId="59CE1482" w14:textId="5FD8912F">
            <w:pPr>
              <w:spacing w:after="0" w:line="240" w:lineRule="auto"/>
              <w:jc w:val="center"/>
              <w:rPr>
                <w:rFonts w:ascii="Times New Roman" w:hAnsi="Times New Roman"/>
                <w:b/>
                <w:sz w:val="24"/>
                <w:szCs w:val="24"/>
              </w:rPr>
            </w:pPr>
            <w:r>
              <w:rPr>
                <w:rFonts w:ascii="Times New Roman" w:hAnsi="Times New Roman"/>
                <w:b/>
                <w:bCs/>
                <w:sz w:val="24"/>
                <w:szCs w:val="24"/>
                <w:lang w:val="en-IN" w:eastAsia="en-IN"/>
              </w:rPr>
              <w:t>Strategic Cost Management</w:t>
            </w:r>
          </w:p>
        </w:tc>
        <w:tc>
          <w:tcPr>
            <w:tcW w:w="2126" w:type="dxa"/>
            <w:tcMar/>
            <w:vAlign w:val="center"/>
          </w:tcPr>
          <w:p w:rsidRPr="007D5D17" w:rsidR="00F37FE6" w:rsidP="00C4596B" w:rsidRDefault="00816D72" w14:paraId="59CE1483" w14:textId="4551BA02">
            <w:pPr>
              <w:spacing w:after="0" w:line="240" w:lineRule="auto"/>
              <w:jc w:val="center"/>
              <w:rPr>
                <w:rFonts w:ascii="Times New Roman" w:hAnsi="Times New Roman"/>
                <w:b/>
                <w:sz w:val="24"/>
                <w:szCs w:val="24"/>
              </w:rPr>
            </w:pPr>
            <w:r>
              <w:rPr>
                <w:rFonts w:ascii="Times New Roman" w:hAnsi="Times New Roman"/>
                <w:b/>
                <w:sz w:val="24"/>
                <w:szCs w:val="24"/>
              </w:rPr>
              <w:t>Elective</w:t>
            </w:r>
          </w:p>
        </w:tc>
        <w:tc>
          <w:tcPr>
            <w:tcW w:w="1418" w:type="dxa"/>
            <w:gridSpan w:val="2"/>
            <w:tcMar/>
            <w:vAlign w:val="center"/>
          </w:tcPr>
          <w:p w:rsidRPr="007D5D17" w:rsidR="00F37FE6" w:rsidP="00703443" w:rsidRDefault="00C4596B" w14:paraId="59CE1484" w14:textId="77777777">
            <w:pPr>
              <w:spacing w:after="0" w:line="240" w:lineRule="auto"/>
              <w:jc w:val="center"/>
              <w:rPr>
                <w:rFonts w:ascii="Times New Roman" w:hAnsi="Times New Roman"/>
                <w:b/>
                <w:sz w:val="24"/>
                <w:szCs w:val="24"/>
              </w:rPr>
            </w:pPr>
            <w:r w:rsidRPr="007D5D17">
              <w:rPr>
                <w:rFonts w:ascii="Times New Roman" w:hAnsi="Times New Roman"/>
                <w:b/>
                <w:sz w:val="24"/>
                <w:szCs w:val="24"/>
              </w:rPr>
              <w:t>-</w:t>
            </w:r>
          </w:p>
        </w:tc>
        <w:tc>
          <w:tcPr>
            <w:tcW w:w="1701" w:type="dxa"/>
            <w:tcMar/>
            <w:vAlign w:val="center"/>
          </w:tcPr>
          <w:p w:rsidRPr="007D5D17" w:rsidR="00F37FE6" w:rsidP="002F08DE" w:rsidRDefault="00117258" w14:paraId="59CE1485" w14:textId="77777777">
            <w:pPr>
              <w:spacing w:after="0" w:line="240" w:lineRule="auto"/>
              <w:jc w:val="center"/>
              <w:rPr>
                <w:rFonts w:ascii="Times New Roman" w:hAnsi="Times New Roman"/>
                <w:b/>
                <w:sz w:val="24"/>
                <w:szCs w:val="24"/>
              </w:rPr>
            </w:pPr>
            <w:r w:rsidRPr="007D5D17">
              <w:rPr>
                <w:rFonts w:ascii="Times New Roman" w:hAnsi="Times New Roman"/>
                <w:b/>
                <w:sz w:val="24"/>
                <w:szCs w:val="24"/>
              </w:rPr>
              <w:t>4</w:t>
            </w:r>
            <w:r w:rsidRPr="007D5D17" w:rsidR="00F37FE6">
              <w:rPr>
                <w:rFonts w:ascii="Times New Roman" w:hAnsi="Times New Roman"/>
                <w:b/>
                <w:sz w:val="24"/>
                <w:szCs w:val="24"/>
              </w:rPr>
              <w:t>:</w:t>
            </w:r>
            <w:r w:rsidRPr="007D5D17" w:rsidR="00B86AD8">
              <w:rPr>
                <w:rFonts w:ascii="Times New Roman" w:hAnsi="Times New Roman"/>
                <w:b/>
                <w:sz w:val="24"/>
                <w:szCs w:val="24"/>
              </w:rPr>
              <w:t>0</w:t>
            </w:r>
            <w:r w:rsidRPr="007D5D17" w:rsidR="00F37FE6">
              <w:rPr>
                <w:rFonts w:ascii="Times New Roman" w:hAnsi="Times New Roman"/>
                <w:b/>
                <w:sz w:val="24"/>
                <w:szCs w:val="24"/>
              </w:rPr>
              <w:t>:</w:t>
            </w:r>
            <w:r w:rsidRPr="007D5D17" w:rsidR="00D70597">
              <w:rPr>
                <w:rFonts w:ascii="Times New Roman" w:hAnsi="Times New Roman"/>
                <w:b/>
                <w:sz w:val="24"/>
                <w:szCs w:val="24"/>
              </w:rPr>
              <w:t>0</w:t>
            </w:r>
          </w:p>
        </w:tc>
        <w:tc>
          <w:tcPr>
            <w:tcW w:w="1134" w:type="dxa"/>
            <w:tcMar/>
            <w:vAlign w:val="center"/>
          </w:tcPr>
          <w:p w:rsidRPr="007D5D17" w:rsidR="00F37FE6" w:rsidP="002F08DE" w:rsidRDefault="00164A58" w14:paraId="59CE1486" w14:textId="77777777">
            <w:pPr>
              <w:spacing w:after="0" w:line="240" w:lineRule="auto"/>
              <w:jc w:val="center"/>
              <w:rPr>
                <w:rFonts w:ascii="Times New Roman" w:hAnsi="Times New Roman"/>
                <w:b/>
                <w:sz w:val="24"/>
                <w:szCs w:val="24"/>
              </w:rPr>
            </w:pPr>
            <w:r w:rsidRPr="007D5D17">
              <w:rPr>
                <w:rFonts w:ascii="Times New Roman" w:hAnsi="Times New Roman"/>
                <w:b/>
                <w:sz w:val="24"/>
                <w:szCs w:val="24"/>
              </w:rPr>
              <w:t>50</w:t>
            </w:r>
          </w:p>
        </w:tc>
      </w:tr>
      <w:tr w:rsidRPr="007D5D17" w:rsidR="0094351B" w:rsidTr="0576259A" w14:paraId="59CE1490" w14:textId="77777777">
        <w:trPr>
          <w:trHeight w:val="1647"/>
        </w:trPr>
        <w:tc>
          <w:tcPr>
            <w:tcW w:w="10632" w:type="dxa"/>
            <w:gridSpan w:val="7"/>
            <w:tcMar/>
          </w:tcPr>
          <w:p w:rsidRPr="007D5D17" w:rsidR="0094351B" w:rsidP="0077060F" w:rsidRDefault="0094351B" w14:paraId="59CE1488" w14:textId="77777777">
            <w:pPr>
              <w:autoSpaceDE w:val="0"/>
              <w:autoSpaceDN w:val="0"/>
              <w:adjustRightInd w:val="0"/>
              <w:spacing w:after="0"/>
              <w:jc w:val="both"/>
              <w:rPr>
                <w:rFonts w:ascii="Times New Roman" w:hAnsi="Times New Roman"/>
                <w:b/>
                <w:sz w:val="24"/>
                <w:szCs w:val="24"/>
                <w:lang w:val="en-IN"/>
              </w:rPr>
            </w:pPr>
            <w:r w:rsidRPr="007D5D17">
              <w:rPr>
                <w:rFonts w:ascii="Times New Roman" w:hAnsi="Times New Roman"/>
                <w:b/>
                <w:sz w:val="24"/>
                <w:szCs w:val="24"/>
                <w:lang w:val="en-IN"/>
              </w:rPr>
              <w:t xml:space="preserve">Course Learning Objective: </w:t>
            </w:r>
          </w:p>
          <w:p w:rsidRPr="00066877" w:rsidR="007F1D21" w:rsidP="00066877" w:rsidRDefault="007F1D21" w14:paraId="62B0A4EE" w14:textId="2BB4B525">
            <w:pPr>
              <w:pStyle w:val="ListParagraph"/>
              <w:numPr>
                <w:ilvl w:val="0"/>
                <w:numId w:val="29"/>
              </w:numPr>
              <w:autoSpaceDE w:val="0"/>
              <w:autoSpaceDN w:val="0"/>
              <w:adjustRightInd w:val="0"/>
              <w:spacing w:after="0"/>
              <w:rPr>
                <w:rFonts w:ascii="Times New Roman" w:hAnsi="Times New Roman"/>
                <w:bCs/>
                <w:sz w:val="24"/>
                <w:szCs w:val="24"/>
                <w:lang w:val="en-IN"/>
              </w:rPr>
            </w:pPr>
            <w:r w:rsidRPr="00066877">
              <w:rPr>
                <w:rFonts w:ascii="Times New Roman" w:hAnsi="Times New Roman"/>
                <w:bCs/>
                <w:sz w:val="24"/>
                <w:szCs w:val="24"/>
                <w:lang w:val="en-IN"/>
              </w:rPr>
              <w:t>To understand various concepts and terminologies used in cost management.</w:t>
            </w:r>
          </w:p>
          <w:p w:rsidR="007D25FE" w:rsidP="007D25FE" w:rsidRDefault="007F1D21" w14:paraId="236200E3" w14:textId="77777777">
            <w:pPr>
              <w:pStyle w:val="ListParagraph"/>
              <w:numPr>
                <w:ilvl w:val="0"/>
                <w:numId w:val="29"/>
              </w:numPr>
              <w:autoSpaceDE w:val="0"/>
              <w:autoSpaceDN w:val="0"/>
              <w:adjustRightInd w:val="0"/>
              <w:spacing w:after="0"/>
              <w:rPr>
                <w:rFonts w:ascii="Times New Roman" w:hAnsi="Times New Roman"/>
                <w:bCs/>
                <w:sz w:val="24"/>
                <w:szCs w:val="24"/>
                <w:lang w:val="en-IN"/>
              </w:rPr>
            </w:pPr>
            <w:r w:rsidRPr="00066877">
              <w:rPr>
                <w:rFonts w:ascii="Times New Roman" w:hAnsi="Times New Roman"/>
                <w:bCs/>
                <w:sz w:val="24"/>
                <w:szCs w:val="24"/>
                <w:lang w:val="en-IN"/>
              </w:rPr>
              <w:t>To explain and critically evaluate various costing methods and techniques such as marginal</w:t>
            </w:r>
            <w:r w:rsidR="00066877">
              <w:rPr>
                <w:rFonts w:ascii="Times New Roman" w:hAnsi="Times New Roman"/>
                <w:bCs/>
                <w:sz w:val="24"/>
                <w:szCs w:val="24"/>
                <w:lang w:val="en-IN"/>
              </w:rPr>
              <w:t xml:space="preserve"> </w:t>
            </w:r>
            <w:r w:rsidRPr="00066877">
              <w:rPr>
                <w:rFonts w:ascii="Times New Roman" w:hAnsi="Times New Roman"/>
                <w:bCs/>
                <w:sz w:val="24"/>
                <w:szCs w:val="24"/>
                <w:lang w:val="en-IN"/>
              </w:rPr>
              <w:t>costing, budgetary control, standard costing, activity-based costing etc.</w:t>
            </w:r>
          </w:p>
          <w:p w:rsidRPr="007D25FE" w:rsidR="00CC5878" w:rsidP="007D25FE" w:rsidRDefault="007F1D21" w14:paraId="59CE148F" w14:textId="2B10177E">
            <w:pPr>
              <w:pStyle w:val="ListParagraph"/>
              <w:numPr>
                <w:ilvl w:val="0"/>
                <w:numId w:val="29"/>
              </w:numPr>
              <w:autoSpaceDE w:val="0"/>
              <w:autoSpaceDN w:val="0"/>
              <w:adjustRightInd w:val="0"/>
              <w:spacing w:after="0"/>
              <w:rPr>
                <w:rFonts w:ascii="Times New Roman" w:hAnsi="Times New Roman"/>
                <w:bCs/>
                <w:sz w:val="24"/>
                <w:szCs w:val="24"/>
                <w:lang w:val="en-IN"/>
              </w:rPr>
            </w:pPr>
            <w:r w:rsidRPr="007D25FE">
              <w:rPr>
                <w:rFonts w:ascii="Times New Roman" w:hAnsi="Times New Roman"/>
                <w:bCs/>
                <w:sz w:val="24"/>
                <w:szCs w:val="24"/>
                <w:lang w:val="en-IN"/>
              </w:rPr>
              <w:t>To apply and analyse various costing methods and techniques mentioned above.</w:t>
            </w:r>
          </w:p>
        </w:tc>
      </w:tr>
      <w:tr w:rsidRPr="007D5D17" w:rsidR="0094351B" w:rsidTr="0576259A" w14:paraId="59CE1496" w14:textId="77777777">
        <w:tc>
          <w:tcPr>
            <w:tcW w:w="10632" w:type="dxa"/>
            <w:gridSpan w:val="7"/>
            <w:tcMar/>
          </w:tcPr>
          <w:p w:rsidR="007D25FE" w:rsidP="007D25FE" w:rsidRDefault="00C4596B" w14:paraId="1453F653" w14:textId="77777777">
            <w:pPr>
              <w:spacing w:after="0"/>
              <w:rPr>
                <w:rFonts w:ascii="Times New Roman" w:hAnsi="Times New Roman"/>
                <w:b/>
                <w:sz w:val="24"/>
                <w:szCs w:val="24"/>
              </w:rPr>
            </w:pPr>
            <w:r w:rsidRPr="007D5D17">
              <w:rPr>
                <w:rFonts w:ascii="Times New Roman" w:hAnsi="Times New Roman"/>
                <w:b/>
                <w:sz w:val="24"/>
                <w:szCs w:val="24"/>
              </w:rPr>
              <w:t>Teaching-Learning Process (General Instruction):</w:t>
            </w:r>
          </w:p>
          <w:p w:rsidRPr="007D25FE" w:rsidR="007D25FE" w:rsidP="007D25FE" w:rsidRDefault="007D25FE" w14:paraId="234FFDFD" w14:textId="77777777">
            <w:pPr>
              <w:pStyle w:val="ListParagraph"/>
              <w:numPr>
                <w:ilvl w:val="0"/>
                <w:numId w:val="31"/>
              </w:numPr>
              <w:spacing w:after="0"/>
              <w:rPr>
                <w:rFonts w:ascii="Times New Roman" w:hAnsi="Times New Roman"/>
                <w:sz w:val="24"/>
                <w:szCs w:val="24"/>
              </w:rPr>
            </w:pPr>
            <w:r w:rsidRPr="007D25FE">
              <w:rPr>
                <w:rFonts w:ascii="Times New Roman" w:hAnsi="Times New Roman"/>
                <w:sz w:val="24"/>
                <w:szCs w:val="24"/>
              </w:rPr>
              <w:t xml:space="preserve">Deliver structured lectures to explain </w:t>
            </w:r>
            <w:r w:rsidRPr="007D25FE">
              <w:rPr>
                <w:rStyle w:val="Strong"/>
                <w:rFonts w:ascii="Times New Roman" w:hAnsi="Times New Roman"/>
                <w:b w:val="0"/>
                <w:bCs w:val="0"/>
                <w:sz w:val="24"/>
                <w:szCs w:val="24"/>
              </w:rPr>
              <w:t>core concepts, terminologies, and principles</w:t>
            </w:r>
            <w:r w:rsidRPr="007D25FE">
              <w:rPr>
                <w:rFonts w:ascii="Times New Roman" w:hAnsi="Times New Roman"/>
                <w:sz w:val="24"/>
                <w:szCs w:val="24"/>
              </w:rPr>
              <w:t xml:space="preserve"> of cost management with real-life examples.</w:t>
            </w:r>
          </w:p>
          <w:p w:rsidRPr="007D25FE" w:rsidR="007D25FE" w:rsidP="007D25FE" w:rsidRDefault="007D25FE" w14:paraId="0C93DC6C" w14:textId="77777777">
            <w:pPr>
              <w:pStyle w:val="ListParagraph"/>
              <w:numPr>
                <w:ilvl w:val="0"/>
                <w:numId w:val="31"/>
              </w:numPr>
              <w:spacing w:after="0"/>
              <w:rPr>
                <w:rFonts w:ascii="Times New Roman" w:hAnsi="Times New Roman"/>
                <w:sz w:val="24"/>
                <w:szCs w:val="24"/>
              </w:rPr>
            </w:pPr>
            <w:r w:rsidRPr="007D25FE">
              <w:rPr>
                <w:rFonts w:ascii="Times New Roman" w:hAnsi="Times New Roman"/>
                <w:sz w:val="24"/>
                <w:szCs w:val="24"/>
              </w:rPr>
              <w:t xml:space="preserve">Use case studies and examples to </w:t>
            </w:r>
            <w:r w:rsidRPr="007D25FE">
              <w:rPr>
                <w:rStyle w:val="Strong"/>
                <w:rFonts w:ascii="Times New Roman" w:hAnsi="Times New Roman"/>
                <w:b w:val="0"/>
                <w:bCs w:val="0"/>
                <w:sz w:val="24"/>
                <w:szCs w:val="24"/>
              </w:rPr>
              <w:t>critically evaluate various costing methods and techniques</w:t>
            </w:r>
            <w:r w:rsidRPr="007D25FE">
              <w:rPr>
                <w:rFonts w:ascii="Times New Roman" w:hAnsi="Times New Roman"/>
                <w:b/>
                <w:bCs/>
                <w:sz w:val="24"/>
                <w:szCs w:val="24"/>
              </w:rPr>
              <w:t>,</w:t>
            </w:r>
            <w:r w:rsidRPr="007D25FE">
              <w:rPr>
                <w:rFonts w:ascii="Times New Roman" w:hAnsi="Times New Roman"/>
                <w:sz w:val="24"/>
                <w:szCs w:val="24"/>
              </w:rPr>
              <w:t xml:space="preserve"> including marginal costing, budgetary control, standard costing, and activity-based costing.</w:t>
            </w:r>
          </w:p>
          <w:p w:rsidRPr="007D25FE" w:rsidR="007D25FE" w:rsidP="007D25FE" w:rsidRDefault="007D25FE" w14:paraId="6BF24B12" w14:textId="77777777">
            <w:pPr>
              <w:pStyle w:val="ListParagraph"/>
              <w:numPr>
                <w:ilvl w:val="0"/>
                <w:numId w:val="31"/>
              </w:numPr>
              <w:spacing w:after="0"/>
              <w:rPr>
                <w:rFonts w:ascii="Times New Roman" w:hAnsi="Times New Roman"/>
                <w:sz w:val="24"/>
                <w:szCs w:val="24"/>
              </w:rPr>
            </w:pPr>
            <w:r w:rsidRPr="007D25FE">
              <w:rPr>
                <w:rFonts w:ascii="Times New Roman" w:hAnsi="Times New Roman"/>
                <w:sz w:val="24"/>
                <w:szCs w:val="24"/>
              </w:rPr>
              <w:t xml:space="preserve">Assign individual and group exercises for students to </w:t>
            </w:r>
            <w:r w:rsidRPr="007D25FE">
              <w:rPr>
                <w:rStyle w:val="Strong"/>
                <w:rFonts w:ascii="Times New Roman" w:hAnsi="Times New Roman"/>
                <w:b w:val="0"/>
                <w:bCs w:val="0"/>
                <w:sz w:val="24"/>
                <w:szCs w:val="24"/>
              </w:rPr>
              <w:t>apply costing methods and techniques</w:t>
            </w:r>
            <w:r w:rsidRPr="007D25FE">
              <w:rPr>
                <w:rFonts w:ascii="Times New Roman" w:hAnsi="Times New Roman"/>
                <w:sz w:val="24"/>
                <w:szCs w:val="24"/>
              </w:rPr>
              <w:t xml:space="preserve"> to practical business problems.</w:t>
            </w:r>
          </w:p>
          <w:p w:rsidRPr="007D25FE" w:rsidR="007D25FE" w:rsidP="007D25FE" w:rsidRDefault="007D25FE" w14:paraId="5A5B0990" w14:textId="77777777">
            <w:pPr>
              <w:pStyle w:val="ListParagraph"/>
              <w:numPr>
                <w:ilvl w:val="0"/>
                <w:numId w:val="31"/>
              </w:numPr>
              <w:spacing w:after="0"/>
              <w:rPr>
                <w:rFonts w:ascii="Times New Roman" w:hAnsi="Times New Roman"/>
                <w:b/>
                <w:bCs/>
                <w:sz w:val="24"/>
                <w:szCs w:val="24"/>
              </w:rPr>
            </w:pPr>
            <w:r w:rsidRPr="007D25FE">
              <w:rPr>
                <w:rFonts w:ascii="Times New Roman" w:hAnsi="Times New Roman"/>
                <w:sz w:val="24"/>
                <w:szCs w:val="24"/>
              </w:rPr>
              <w:t xml:space="preserve">Conduct problem-solving sessions and workshops to </w:t>
            </w:r>
            <w:r w:rsidRPr="007D25FE">
              <w:rPr>
                <w:rStyle w:val="Strong"/>
                <w:rFonts w:ascii="Times New Roman" w:hAnsi="Times New Roman"/>
                <w:b w:val="0"/>
                <w:bCs w:val="0"/>
                <w:sz w:val="24"/>
                <w:szCs w:val="24"/>
              </w:rPr>
              <w:t>analyze cost data, calculate variances, and interpret results</w:t>
            </w:r>
            <w:r w:rsidRPr="007D25FE">
              <w:rPr>
                <w:rFonts w:ascii="Times New Roman" w:hAnsi="Times New Roman"/>
                <w:b/>
                <w:bCs/>
                <w:sz w:val="24"/>
                <w:szCs w:val="24"/>
              </w:rPr>
              <w:t xml:space="preserve"> </w:t>
            </w:r>
            <w:r w:rsidRPr="007D25FE">
              <w:rPr>
                <w:rFonts w:ascii="Times New Roman" w:hAnsi="Times New Roman"/>
                <w:sz w:val="24"/>
                <w:szCs w:val="24"/>
              </w:rPr>
              <w:t>for decision-making</w:t>
            </w:r>
            <w:r w:rsidRPr="007D25FE">
              <w:rPr>
                <w:rFonts w:ascii="Times New Roman" w:hAnsi="Times New Roman"/>
                <w:b/>
                <w:bCs/>
                <w:sz w:val="24"/>
                <w:szCs w:val="24"/>
              </w:rPr>
              <w:t>.</w:t>
            </w:r>
          </w:p>
          <w:p w:rsidRPr="007D25FE" w:rsidR="00267B03" w:rsidP="007D25FE" w:rsidRDefault="007D25FE" w14:paraId="59CE1495" w14:textId="4936E77A">
            <w:pPr>
              <w:pStyle w:val="ListParagraph"/>
              <w:numPr>
                <w:ilvl w:val="0"/>
                <w:numId w:val="31"/>
              </w:numPr>
              <w:spacing w:after="0"/>
              <w:rPr>
                <w:rFonts w:ascii="Times New Roman" w:hAnsi="Times New Roman"/>
                <w:b/>
                <w:sz w:val="24"/>
                <w:szCs w:val="24"/>
              </w:rPr>
            </w:pPr>
            <w:r w:rsidRPr="007D25FE">
              <w:rPr>
                <w:rFonts w:ascii="Times New Roman" w:hAnsi="Times New Roman"/>
                <w:sz w:val="24"/>
                <w:szCs w:val="24"/>
              </w:rPr>
              <w:t xml:space="preserve">Evaluate students through quizzes, tests, case study analyses, and presentations, providing </w:t>
            </w:r>
            <w:r w:rsidRPr="007D25FE">
              <w:rPr>
                <w:rStyle w:val="Strong"/>
                <w:rFonts w:ascii="Times New Roman" w:hAnsi="Times New Roman"/>
                <w:b w:val="0"/>
                <w:bCs w:val="0"/>
                <w:sz w:val="24"/>
                <w:szCs w:val="24"/>
              </w:rPr>
              <w:t>timely feedback</w:t>
            </w:r>
            <w:r w:rsidRPr="007D25FE">
              <w:rPr>
                <w:rFonts w:ascii="Times New Roman" w:hAnsi="Times New Roman"/>
                <w:b/>
                <w:bCs/>
                <w:sz w:val="24"/>
                <w:szCs w:val="24"/>
              </w:rPr>
              <w:t xml:space="preserve"> </w:t>
            </w:r>
            <w:r w:rsidRPr="007D25FE">
              <w:rPr>
                <w:rFonts w:ascii="Times New Roman" w:hAnsi="Times New Roman"/>
                <w:sz w:val="24"/>
                <w:szCs w:val="24"/>
              </w:rPr>
              <w:t>to reinforce learning</w:t>
            </w:r>
            <w:r w:rsidRPr="007D25FE">
              <w:rPr>
                <w:rFonts w:ascii="Times New Roman" w:hAnsi="Times New Roman"/>
                <w:b/>
                <w:bCs/>
                <w:sz w:val="24"/>
                <w:szCs w:val="24"/>
              </w:rPr>
              <w:t>.</w:t>
            </w:r>
          </w:p>
        </w:tc>
      </w:tr>
      <w:tr w:rsidRPr="007D5D17" w:rsidR="0094351B" w:rsidTr="0576259A" w14:paraId="59CE14A0" w14:textId="77777777">
        <w:trPr>
          <w:trHeight w:val="345"/>
        </w:trPr>
        <w:tc>
          <w:tcPr>
            <w:tcW w:w="10632" w:type="dxa"/>
            <w:gridSpan w:val="7"/>
            <w:tcMar/>
          </w:tcPr>
          <w:p w:rsidRPr="007D5D17" w:rsidR="0094351B" w:rsidP="00410765" w:rsidRDefault="0094351B" w14:paraId="59CE1499" w14:textId="77777777">
            <w:pPr>
              <w:spacing w:after="0"/>
              <w:jc w:val="center"/>
              <w:rPr>
                <w:rFonts w:ascii="Times New Roman" w:hAnsi="Times New Roman"/>
                <w:b/>
                <w:bCs/>
                <w:sz w:val="24"/>
                <w:szCs w:val="24"/>
              </w:rPr>
            </w:pPr>
            <w:r w:rsidRPr="007D5D17">
              <w:rPr>
                <w:rFonts w:ascii="Times New Roman" w:hAnsi="Times New Roman"/>
                <w:b/>
                <w:bCs/>
                <w:sz w:val="24"/>
                <w:szCs w:val="24"/>
              </w:rPr>
              <w:t>Module-</w:t>
            </w:r>
            <w:r w:rsidRPr="007D5D17" w:rsidR="00410765">
              <w:rPr>
                <w:rFonts w:ascii="Times New Roman" w:hAnsi="Times New Roman"/>
                <w:b/>
                <w:bCs/>
                <w:sz w:val="24"/>
                <w:szCs w:val="24"/>
              </w:rPr>
              <w:t>1</w:t>
            </w:r>
          </w:p>
          <w:p w:rsidRPr="000714F7" w:rsidR="000714F7" w:rsidP="000714F7" w:rsidRDefault="000714F7" w14:paraId="246CA2D7" w14:textId="77777777">
            <w:pPr>
              <w:spacing w:after="0"/>
              <w:jc w:val="both"/>
              <w:rPr>
                <w:rFonts w:ascii="Times New Roman" w:hAnsi="Times New Roman"/>
                <w:sz w:val="24"/>
                <w:szCs w:val="24"/>
              </w:rPr>
            </w:pPr>
            <w:r w:rsidRPr="000714F7">
              <w:rPr>
                <w:rFonts w:ascii="Times New Roman" w:hAnsi="Times New Roman"/>
                <w:b/>
                <w:bCs/>
                <w:sz w:val="24"/>
                <w:szCs w:val="24"/>
              </w:rPr>
              <w:t>Introduction to Cost Management-</w:t>
            </w:r>
            <w:r w:rsidRPr="000714F7">
              <w:rPr>
                <w:rFonts w:ascii="Times New Roman" w:hAnsi="Times New Roman"/>
                <w:sz w:val="24"/>
                <w:szCs w:val="24"/>
              </w:rPr>
              <w:t>Cost Accounting to Cost Management- Objectives and functions</w:t>
            </w:r>
          </w:p>
          <w:p w:rsidRPr="000714F7" w:rsidR="000714F7" w:rsidP="000714F7" w:rsidRDefault="000714F7" w14:paraId="76AFE7F8" w14:textId="7039D630">
            <w:pPr>
              <w:spacing w:after="0"/>
              <w:jc w:val="both"/>
              <w:rPr>
                <w:rFonts w:ascii="Times New Roman" w:hAnsi="Times New Roman"/>
                <w:sz w:val="24"/>
                <w:szCs w:val="24"/>
              </w:rPr>
            </w:pPr>
            <w:r w:rsidRPr="000714F7">
              <w:rPr>
                <w:rFonts w:ascii="Times New Roman" w:hAnsi="Times New Roman"/>
                <w:sz w:val="24"/>
                <w:szCs w:val="24"/>
              </w:rPr>
              <w:t>of Cost Accounting, Cost accounting and Financial Accounting, Elements of costs- Classification of</w:t>
            </w:r>
          </w:p>
          <w:p w:rsidR="000714F7" w:rsidP="000714F7" w:rsidRDefault="000714F7" w14:paraId="16169C5F" w14:textId="341F5AD9">
            <w:pPr>
              <w:spacing w:after="0"/>
              <w:jc w:val="both"/>
              <w:rPr>
                <w:rFonts w:ascii="Times New Roman" w:hAnsi="Times New Roman"/>
                <w:b w:val="1"/>
                <w:bCs w:val="1"/>
                <w:sz w:val="24"/>
                <w:szCs w:val="24"/>
              </w:rPr>
            </w:pPr>
            <w:r w:rsidRPr="0576259A" w:rsidR="2D3A4A9F">
              <w:rPr>
                <w:rFonts w:ascii="Times New Roman" w:hAnsi="Times New Roman"/>
                <w:sz w:val="24"/>
                <w:szCs w:val="24"/>
              </w:rPr>
              <w:t>Cost</w:t>
            </w:r>
            <w:r w:rsidRPr="0576259A" w:rsidR="000714F7">
              <w:rPr>
                <w:rFonts w:ascii="Times New Roman" w:hAnsi="Times New Roman"/>
                <w:sz w:val="24"/>
                <w:szCs w:val="24"/>
              </w:rPr>
              <w:t xml:space="preserve"> Manage</w:t>
            </w:r>
            <w:r w:rsidRPr="0576259A" w:rsidR="000714F7">
              <w:rPr>
                <w:rFonts w:ascii="Times New Roman" w:hAnsi="Times New Roman"/>
                <w:sz w:val="24"/>
                <w:szCs w:val="24"/>
              </w:rPr>
              <w:t>ment</w:t>
            </w:r>
            <w:r w:rsidRPr="0576259A" w:rsidR="000714F7">
              <w:rPr>
                <w:rFonts w:ascii="Times New Roman" w:hAnsi="Times New Roman"/>
                <w:sz w:val="24"/>
                <w:szCs w:val="24"/>
              </w:rPr>
              <w:t xml:space="preserve"> Tools- A Strategic View to Cost Management- Inventory systems, Average cost methods, Preparation of a cost sheet. Target Costing, features, steps, Advantages (Problems on cost sheet</w:t>
            </w:r>
            <w:r w:rsidRPr="0576259A" w:rsidR="000714F7">
              <w:rPr>
                <w:rFonts w:ascii="Times New Roman" w:hAnsi="Times New Roman"/>
                <w:b w:val="1"/>
                <w:bCs w:val="1"/>
                <w:sz w:val="24"/>
                <w:szCs w:val="24"/>
              </w:rPr>
              <w:t>)</w:t>
            </w:r>
          </w:p>
          <w:p w:rsidRPr="007D5D17" w:rsidR="001E7E3C" w:rsidP="001E7E3C" w:rsidRDefault="00984A53" w14:paraId="59CE149F" w14:textId="20A35CCE">
            <w:pPr>
              <w:spacing w:after="0"/>
              <w:jc w:val="both"/>
              <w:rPr>
                <w:rFonts w:ascii="Times New Roman" w:hAnsi="Times New Roman"/>
                <w:sz w:val="24"/>
                <w:szCs w:val="24"/>
              </w:rPr>
            </w:pPr>
            <w:r w:rsidRPr="007D5D17">
              <w:rPr>
                <w:rFonts w:ascii="Times New Roman" w:hAnsi="Times New Roman"/>
                <w:b/>
                <w:bCs/>
                <w:sz w:val="24"/>
                <w:szCs w:val="24"/>
              </w:rPr>
              <w:t>TLP:</w:t>
            </w:r>
            <w:r w:rsidRPr="007D5D17">
              <w:rPr>
                <w:rFonts w:ascii="Times New Roman" w:hAnsi="Times New Roman"/>
                <w:sz w:val="24"/>
                <w:szCs w:val="24"/>
              </w:rPr>
              <w:t xml:space="preserve"> Power Point Presentation</w:t>
            </w:r>
            <w:r w:rsidR="002825A7">
              <w:rPr>
                <w:rFonts w:ascii="Times New Roman" w:hAnsi="Times New Roman"/>
                <w:sz w:val="24"/>
                <w:szCs w:val="24"/>
              </w:rPr>
              <w:t xml:space="preserve">, </w:t>
            </w:r>
            <w:r w:rsidR="000714F7">
              <w:rPr>
                <w:rFonts w:ascii="Times New Roman" w:hAnsi="Times New Roman"/>
                <w:sz w:val="24"/>
                <w:szCs w:val="24"/>
              </w:rPr>
              <w:t xml:space="preserve">chalk and talk, </w:t>
            </w:r>
            <w:r w:rsidR="002825A7">
              <w:rPr>
                <w:rFonts w:ascii="Times New Roman" w:hAnsi="Times New Roman"/>
                <w:sz w:val="24"/>
                <w:szCs w:val="24"/>
              </w:rPr>
              <w:t>case study analysis.</w:t>
            </w:r>
          </w:p>
        </w:tc>
      </w:tr>
      <w:tr w:rsidRPr="007D5D17" w:rsidR="00410765" w:rsidTr="0576259A" w14:paraId="59CE14A6" w14:textId="77777777">
        <w:trPr>
          <w:trHeight w:val="345"/>
        </w:trPr>
        <w:tc>
          <w:tcPr>
            <w:tcW w:w="10632" w:type="dxa"/>
            <w:gridSpan w:val="7"/>
            <w:tcMar/>
          </w:tcPr>
          <w:p w:rsidR="0035276B" w:rsidP="0035276B" w:rsidRDefault="0035276B" w14:paraId="59CE14A1" w14:textId="77777777">
            <w:pPr>
              <w:spacing w:after="0"/>
              <w:jc w:val="center"/>
              <w:rPr>
                <w:rFonts w:ascii="Times New Roman" w:hAnsi="Times New Roman"/>
                <w:b/>
                <w:bCs/>
                <w:sz w:val="24"/>
                <w:szCs w:val="24"/>
              </w:rPr>
            </w:pPr>
            <w:r w:rsidRPr="007D5D17">
              <w:rPr>
                <w:rFonts w:ascii="Times New Roman" w:hAnsi="Times New Roman"/>
                <w:b/>
                <w:bCs/>
                <w:sz w:val="24"/>
                <w:szCs w:val="24"/>
              </w:rPr>
              <w:t>Module-2</w:t>
            </w:r>
          </w:p>
          <w:p w:rsidRPr="006162A7" w:rsidR="006162A7" w:rsidP="006162A7" w:rsidRDefault="006162A7" w14:paraId="7C957601" w14:textId="77777777">
            <w:pPr>
              <w:spacing w:after="0"/>
              <w:rPr>
                <w:rFonts w:ascii="Times New Roman" w:hAnsi="Times New Roman"/>
                <w:sz w:val="24"/>
                <w:szCs w:val="24"/>
              </w:rPr>
            </w:pPr>
            <w:r w:rsidRPr="006162A7">
              <w:rPr>
                <w:rFonts w:ascii="Times New Roman" w:hAnsi="Times New Roman"/>
                <w:b/>
                <w:bCs/>
                <w:sz w:val="24"/>
                <w:szCs w:val="24"/>
              </w:rPr>
              <w:t xml:space="preserve">Overheads: </w:t>
            </w:r>
            <w:r w:rsidRPr="006162A7">
              <w:rPr>
                <w:rFonts w:ascii="Times New Roman" w:hAnsi="Times New Roman"/>
                <w:sz w:val="24"/>
                <w:szCs w:val="24"/>
              </w:rPr>
              <w:t>Meaning of Overhead Cost, Classification and Collection, Difference between Cost</w:t>
            </w:r>
          </w:p>
          <w:p w:rsidRPr="006162A7" w:rsidR="000714F7" w:rsidP="006162A7" w:rsidRDefault="006162A7" w14:paraId="52CA9D96" w14:textId="59F1C0B9">
            <w:pPr>
              <w:spacing w:after="0"/>
              <w:rPr>
                <w:rFonts w:ascii="Times New Roman" w:hAnsi="Times New Roman"/>
                <w:sz w:val="24"/>
                <w:szCs w:val="24"/>
              </w:rPr>
            </w:pPr>
            <w:r w:rsidRPr="0576259A" w:rsidR="006162A7">
              <w:rPr>
                <w:rFonts w:ascii="Times New Roman" w:hAnsi="Times New Roman"/>
                <w:sz w:val="24"/>
                <w:szCs w:val="24"/>
              </w:rPr>
              <w:t xml:space="preserve">Allocation and Cost Apportionment, (Full-fledged Problems on Primary and secondary distribution, Simultaneous equations, Absorption of Overhead, Theory on Under and Over absorption of Overhead). Demerits of Traditional Costing, Activity Based Costing, Cost Drivers, Cost Analysis Under ABC (Unit level, Batch Level and Product Sustaining Activities), Benefits and weaknesses of ABC. (Theory &amp; </w:t>
            </w:r>
            <w:r w:rsidRPr="0576259A" w:rsidR="04AC05F6">
              <w:rPr>
                <w:rFonts w:ascii="Times New Roman" w:hAnsi="Times New Roman"/>
                <w:sz w:val="24"/>
                <w:szCs w:val="24"/>
              </w:rPr>
              <w:t>Problems.</w:t>
            </w:r>
          </w:p>
          <w:p w:rsidRPr="007D5D17" w:rsidR="006A43FB" w:rsidP="006A43FB" w:rsidRDefault="006A43FB" w14:paraId="59CE14A5" w14:textId="0CAC7076">
            <w:pPr>
              <w:autoSpaceDE w:val="0"/>
              <w:autoSpaceDN w:val="0"/>
              <w:adjustRightInd w:val="0"/>
              <w:spacing w:after="0" w:line="240" w:lineRule="auto"/>
              <w:rPr>
                <w:rFonts w:ascii="Times New Roman" w:hAnsi="Times New Roman"/>
                <w:sz w:val="24"/>
                <w:szCs w:val="24"/>
                <w:lang w:val="en-IN" w:eastAsia="en-IN"/>
              </w:rPr>
            </w:pPr>
            <w:r w:rsidRPr="00244794">
              <w:rPr>
                <w:rFonts w:ascii="Times New Roman" w:hAnsi="Times New Roman"/>
                <w:b/>
                <w:bCs/>
                <w:sz w:val="24"/>
                <w:szCs w:val="24"/>
              </w:rPr>
              <w:t>TLP</w:t>
            </w:r>
            <w:r w:rsidRPr="00244794">
              <w:rPr>
                <w:rFonts w:ascii="Times New Roman" w:hAnsi="Times New Roman"/>
                <w:sz w:val="24"/>
                <w:szCs w:val="24"/>
              </w:rPr>
              <w:t>: Power Point Presentation</w:t>
            </w:r>
            <w:r w:rsidR="002825A7">
              <w:rPr>
                <w:rFonts w:ascii="Times New Roman" w:hAnsi="Times New Roman"/>
                <w:sz w:val="24"/>
                <w:szCs w:val="24"/>
              </w:rPr>
              <w:t xml:space="preserve">, </w:t>
            </w:r>
            <w:r w:rsidR="006162A7">
              <w:rPr>
                <w:rFonts w:ascii="Times New Roman" w:hAnsi="Times New Roman"/>
                <w:sz w:val="24"/>
                <w:szCs w:val="24"/>
              </w:rPr>
              <w:t xml:space="preserve">chalk and talk, </w:t>
            </w:r>
            <w:r w:rsidR="00344829">
              <w:rPr>
                <w:rFonts w:ascii="Times New Roman" w:hAnsi="Times New Roman"/>
                <w:sz w:val="24"/>
                <w:szCs w:val="24"/>
              </w:rPr>
              <w:t xml:space="preserve">video demonstration, </w:t>
            </w:r>
            <w:r w:rsidR="002825A7">
              <w:rPr>
                <w:rFonts w:ascii="Times New Roman" w:hAnsi="Times New Roman"/>
                <w:sz w:val="24"/>
                <w:szCs w:val="24"/>
              </w:rPr>
              <w:t>case study analysis.</w:t>
            </w:r>
          </w:p>
        </w:tc>
      </w:tr>
      <w:tr w:rsidRPr="007D5D17" w:rsidR="000B5A29" w:rsidTr="0576259A" w14:paraId="59CE14B0" w14:textId="77777777">
        <w:trPr>
          <w:trHeight w:val="345"/>
        </w:trPr>
        <w:tc>
          <w:tcPr>
            <w:tcW w:w="10632" w:type="dxa"/>
            <w:gridSpan w:val="7"/>
            <w:tcMar/>
          </w:tcPr>
          <w:p w:rsidR="006162A7" w:rsidP="006162A7" w:rsidRDefault="0035276B" w14:paraId="4CE8676E" w14:textId="72833FDC">
            <w:pPr>
              <w:spacing w:after="0"/>
              <w:jc w:val="center"/>
              <w:rPr>
                <w:rFonts w:ascii="Times New Roman" w:hAnsi="Times New Roman"/>
                <w:b/>
                <w:bCs/>
                <w:sz w:val="24"/>
                <w:szCs w:val="24"/>
              </w:rPr>
            </w:pPr>
            <w:r w:rsidRPr="007D5D17">
              <w:rPr>
                <w:rFonts w:ascii="Times New Roman" w:hAnsi="Times New Roman"/>
                <w:b/>
                <w:bCs/>
                <w:sz w:val="24"/>
                <w:szCs w:val="24"/>
              </w:rPr>
              <w:t>Module-3</w:t>
            </w:r>
          </w:p>
          <w:p w:rsidRPr="00337EEB" w:rsidR="006162A7" w:rsidP="00337EEB" w:rsidRDefault="00337EEB" w14:paraId="18D17E3D" w14:textId="16C1419E">
            <w:pPr>
              <w:spacing w:after="0"/>
              <w:rPr>
                <w:rFonts w:ascii="Times New Roman" w:hAnsi="Times New Roman"/>
                <w:sz w:val="24"/>
                <w:szCs w:val="24"/>
              </w:rPr>
            </w:pPr>
            <w:r w:rsidRPr="00337EEB">
              <w:rPr>
                <w:rFonts w:ascii="Times New Roman" w:hAnsi="Times New Roman"/>
                <w:b/>
                <w:bCs/>
                <w:sz w:val="24"/>
                <w:szCs w:val="24"/>
              </w:rPr>
              <w:t xml:space="preserve">Marginal Costing – </w:t>
            </w:r>
            <w:r w:rsidRPr="00337EEB">
              <w:rPr>
                <w:rFonts w:ascii="Times New Roman" w:hAnsi="Times New Roman"/>
                <w:sz w:val="24"/>
                <w:szCs w:val="24"/>
              </w:rPr>
              <w:t>Nature and Scope- Applications-Break even charts and Point, Decision-making (all types with full problems) Differential Cost Analysis, Advantages and Disadvantages of Marginal Costing Process Costing: introduction to Process Costing, Cost accumulation in process costing (Problems).</w:t>
            </w:r>
          </w:p>
          <w:p w:rsidRPr="007D5D17" w:rsidR="0035276B" w:rsidP="007D5D17" w:rsidRDefault="0035276B" w14:paraId="59CE14AF" w14:textId="46682000">
            <w:pPr>
              <w:spacing w:after="0"/>
              <w:jc w:val="both"/>
              <w:rPr>
                <w:rFonts w:ascii="Times New Roman" w:hAnsi="Times New Roman"/>
                <w:sz w:val="24"/>
                <w:szCs w:val="24"/>
              </w:rPr>
            </w:pPr>
            <w:r w:rsidRPr="007D5D17">
              <w:rPr>
                <w:rFonts w:ascii="Times New Roman" w:hAnsi="Times New Roman"/>
                <w:b/>
                <w:bCs/>
                <w:sz w:val="24"/>
                <w:szCs w:val="24"/>
              </w:rPr>
              <w:t>TLP:</w:t>
            </w:r>
            <w:r w:rsidRPr="007D5D17">
              <w:rPr>
                <w:rFonts w:ascii="Times New Roman" w:hAnsi="Times New Roman"/>
                <w:sz w:val="24"/>
                <w:szCs w:val="24"/>
              </w:rPr>
              <w:t xml:space="preserve"> Power Point Presentation</w:t>
            </w:r>
            <w:r w:rsidR="00344829">
              <w:rPr>
                <w:rFonts w:ascii="Times New Roman" w:hAnsi="Times New Roman"/>
                <w:sz w:val="24"/>
                <w:szCs w:val="24"/>
              </w:rPr>
              <w:t>,</w:t>
            </w:r>
            <w:r w:rsidR="00337EEB">
              <w:rPr>
                <w:rFonts w:ascii="Times New Roman" w:hAnsi="Times New Roman"/>
                <w:sz w:val="24"/>
                <w:szCs w:val="24"/>
              </w:rPr>
              <w:t xml:space="preserve"> chalk and talk,</w:t>
            </w:r>
            <w:r w:rsidR="00344829">
              <w:rPr>
                <w:rFonts w:ascii="Times New Roman" w:hAnsi="Times New Roman"/>
                <w:sz w:val="24"/>
                <w:szCs w:val="24"/>
              </w:rPr>
              <w:t xml:space="preserve"> video demonstration</w:t>
            </w:r>
            <w:r w:rsidR="00337EEB">
              <w:rPr>
                <w:rFonts w:ascii="Times New Roman" w:hAnsi="Times New Roman"/>
                <w:sz w:val="24"/>
                <w:szCs w:val="24"/>
              </w:rPr>
              <w:t>, case study analysis</w:t>
            </w:r>
            <w:r w:rsidR="00F72432">
              <w:rPr>
                <w:rFonts w:ascii="Times New Roman" w:hAnsi="Times New Roman"/>
                <w:sz w:val="24"/>
                <w:szCs w:val="24"/>
              </w:rPr>
              <w:t>.</w:t>
            </w:r>
          </w:p>
        </w:tc>
      </w:tr>
      <w:tr w:rsidRPr="007D5D17" w:rsidR="00F209A1" w:rsidTr="0576259A" w14:paraId="59CE14BB" w14:textId="77777777">
        <w:trPr>
          <w:trHeight w:val="2395" w:hRule="exact"/>
        </w:trPr>
        <w:tc>
          <w:tcPr>
            <w:tcW w:w="10632" w:type="dxa"/>
            <w:gridSpan w:val="7"/>
            <w:tcMar/>
          </w:tcPr>
          <w:p w:rsidR="0035276B" w:rsidP="00F72432" w:rsidRDefault="0035276B" w14:paraId="59CE14B1" w14:textId="4E09437F">
            <w:pPr>
              <w:spacing w:after="0"/>
              <w:jc w:val="center"/>
              <w:rPr>
                <w:rFonts w:ascii="Times New Roman" w:hAnsi="Times New Roman"/>
                <w:b/>
                <w:bCs/>
                <w:sz w:val="24"/>
                <w:szCs w:val="24"/>
              </w:rPr>
            </w:pPr>
            <w:r w:rsidRPr="007D5D17">
              <w:rPr>
                <w:rFonts w:ascii="Times New Roman" w:hAnsi="Times New Roman"/>
                <w:b/>
                <w:bCs/>
                <w:sz w:val="24"/>
                <w:szCs w:val="24"/>
              </w:rPr>
              <w:lastRenderedPageBreak/>
              <w:t>Module-4</w:t>
            </w:r>
          </w:p>
          <w:p w:rsidRPr="002A6371" w:rsidR="002A6371" w:rsidP="002A6371" w:rsidRDefault="002A6371" w14:paraId="3594E136" w14:textId="0284DD73">
            <w:pPr>
              <w:spacing w:after="0"/>
              <w:rPr>
                <w:rFonts w:ascii="Times New Roman" w:hAnsi="Times New Roman"/>
                <w:sz w:val="24"/>
                <w:szCs w:val="24"/>
              </w:rPr>
            </w:pPr>
            <w:r w:rsidRPr="002A6371">
              <w:rPr>
                <w:rFonts w:ascii="Times New Roman" w:hAnsi="Times New Roman"/>
                <w:b/>
                <w:bCs/>
                <w:sz w:val="24"/>
                <w:szCs w:val="24"/>
              </w:rPr>
              <w:t xml:space="preserve">Budgetary Control- </w:t>
            </w:r>
            <w:r w:rsidRPr="002A6371">
              <w:rPr>
                <w:rFonts w:ascii="Times New Roman" w:hAnsi="Times New Roman"/>
                <w:sz w:val="24"/>
                <w:szCs w:val="24"/>
              </w:rPr>
              <w:t>Essentials of Effective Budgeting, Objectives of Budgetary control, Functional</w:t>
            </w:r>
          </w:p>
          <w:p w:rsidRPr="002A6371" w:rsidR="002A6371" w:rsidP="002A6371" w:rsidRDefault="002A6371" w14:paraId="2B9092CF" w14:textId="1AC35097">
            <w:pPr>
              <w:spacing w:after="0"/>
              <w:rPr>
                <w:rFonts w:ascii="Times New Roman" w:hAnsi="Times New Roman"/>
                <w:sz w:val="24"/>
                <w:szCs w:val="24"/>
              </w:rPr>
            </w:pPr>
            <w:r w:rsidRPr="0576259A" w:rsidR="002A6371">
              <w:rPr>
                <w:rFonts w:ascii="Times New Roman" w:hAnsi="Times New Roman"/>
                <w:sz w:val="24"/>
                <w:szCs w:val="24"/>
              </w:rPr>
              <w:t xml:space="preserve">Budgets, Master Budgets, Key Factor Problems </w:t>
            </w:r>
            <w:r w:rsidRPr="0576259A" w:rsidR="0BEDC3E0">
              <w:rPr>
                <w:rFonts w:ascii="Times New Roman" w:hAnsi="Times New Roman"/>
                <w:sz w:val="24"/>
                <w:szCs w:val="24"/>
              </w:rPr>
              <w:t>in</w:t>
            </w:r>
            <w:r w:rsidRPr="0576259A" w:rsidR="002A6371">
              <w:rPr>
                <w:rFonts w:ascii="Times New Roman" w:hAnsi="Times New Roman"/>
                <w:sz w:val="24"/>
                <w:szCs w:val="24"/>
              </w:rPr>
              <w:t xml:space="preserve"> Production </w:t>
            </w:r>
            <w:r w:rsidRPr="0576259A" w:rsidR="473ADDC2">
              <w:rPr>
                <w:rFonts w:ascii="Times New Roman" w:hAnsi="Times New Roman"/>
                <w:sz w:val="24"/>
                <w:szCs w:val="24"/>
              </w:rPr>
              <w:t>Budgets,</w:t>
            </w:r>
            <w:r w:rsidRPr="0576259A" w:rsidR="002A6371">
              <w:rPr>
                <w:rFonts w:ascii="Times New Roman" w:hAnsi="Times New Roman"/>
                <w:sz w:val="24"/>
                <w:szCs w:val="24"/>
              </w:rPr>
              <w:t xml:space="preserve"> and Flexible Budgets.</w:t>
            </w:r>
          </w:p>
          <w:p w:rsidRPr="002A6371" w:rsidR="002A6371" w:rsidP="002A6371" w:rsidRDefault="002A6371" w14:paraId="5A064615" w14:textId="4B9CF26A">
            <w:pPr>
              <w:spacing w:after="0"/>
              <w:rPr>
                <w:rFonts w:ascii="Times New Roman" w:hAnsi="Times New Roman"/>
                <w:sz w:val="24"/>
                <w:szCs w:val="24"/>
              </w:rPr>
            </w:pPr>
            <w:r w:rsidRPr="0576259A" w:rsidR="002A6371">
              <w:rPr>
                <w:rFonts w:ascii="Times New Roman" w:hAnsi="Times New Roman"/>
                <w:sz w:val="24"/>
                <w:szCs w:val="24"/>
              </w:rPr>
              <w:t xml:space="preserve">Standard Costing: - Comparison with Budgetary control, analysis of Variances, Simple Problems on Material and </w:t>
            </w:r>
            <w:r w:rsidRPr="0576259A" w:rsidR="4CF93BB2">
              <w:rPr>
                <w:rFonts w:ascii="Times New Roman" w:hAnsi="Times New Roman"/>
                <w:sz w:val="24"/>
                <w:szCs w:val="24"/>
              </w:rPr>
              <w:t>Labor</w:t>
            </w:r>
            <w:r w:rsidRPr="0576259A" w:rsidR="002A6371">
              <w:rPr>
                <w:rFonts w:ascii="Times New Roman" w:hAnsi="Times New Roman"/>
                <w:sz w:val="24"/>
                <w:szCs w:val="24"/>
              </w:rPr>
              <w:t xml:space="preserve"> variances only, Performance Budgeting, Zero base Budgeting (ZBB)</w:t>
            </w:r>
          </w:p>
          <w:p w:rsidRPr="002A6371" w:rsidR="00F72432" w:rsidP="002A6371" w:rsidRDefault="002A6371" w14:paraId="7E35CB3F" w14:textId="0C909383">
            <w:pPr>
              <w:spacing w:after="0"/>
              <w:rPr>
                <w:rFonts w:ascii="Times New Roman" w:hAnsi="Times New Roman"/>
                <w:sz w:val="24"/>
                <w:szCs w:val="24"/>
              </w:rPr>
            </w:pPr>
            <w:r w:rsidRPr="0576259A" w:rsidR="002A6371">
              <w:rPr>
                <w:rFonts w:ascii="Times New Roman" w:hAnsi="Times New Roman"/>
                <w:sz w:val="24"/>
                <w:szCs w:val="24"/>
              </w:rPr>
              <w:t>(</w:t>
            </w:r>
            <w:r w:rsidRPr="0576259A" w:rsidR="33C6958F">
              <w:rPr>
                <w:rFonts w:ascii="Times New Roman" w:hAnsi="Times New Roman"/>
                <w:sz w:val="24"/>
                <w:szCs w:val="24"/>
              </w:rPr>
              <w:t>Problems)</w:t>
            </w:r>
          </w:p>
          <w:p w:rsidR="00722A79" w:rsidP="0576259A" w:rsidRDefault="0035276B" w14:paraId="4E00FEAE" w14:textId="0FB450D3" w14:noSpellErr="1">
            <w:pPr>
              <w:pStyle w:val="Default"/>
              <w:jc w:val="both"/>
              <w:rPr>
                <w:rFonts w:ascii="Times New Roman" w:hAnsi="Times New Roman" w:cs="Times New Roman"/>
                <w:lang w:val="en-US"/>
              </w:rPr>
            </w:pPr>
            <w:r w:rsidRPr="0576259A" w:rsidR="0035276B">
              <w:rPr>
                <w:rFonts w:ascii="Times New Roman" w:hAnsi="Times New Roman" w:cs="Times New Roman"/>
                <w:b w:val="1"/>
                <w:bCs w:val="1"/>
                <w:lang w:val="en-US"/>
              </w:rPr>
              <w:t>TLP:</w:t>
            </w:r>
            <w:r w:rsidRPr="0576259A" w:rsidR="0035276B">
              <w:rPr>
                <w:rFonts w:ascii="Times New Roman" w:hAnsi="Times New Roman" w:cs="Times New Roman"/>
                <w:lang w:val="en-US"/>
              </w:rPr>
              <w:t xml:space="preserve"> Power Point Presentation</w:t>
            </w:r>
            <w:r w:rsidRPr="0576259A" w:rsidR="00344829">
              <w:rPr>
                <w:rFonts w:ascii="Times New Roman" w:hAnsi="Times New Roman" w:cs="Times New Roman"/>
                <w:lang w:val="en-US"/>
              </w:rPr>
              <w:t xml:space="preserve">, </w:t>
            </w:r>
            <w:r w:rsidRPr="0576259A" w:rsidR="003D0E4B">
              <w:rPr>
                <w:rFonts w:ascii="Times New Roman" w:hAnsi="Times New Roman" w:cs="Times New Roman"/>
                <w:lang w:val="en-US"/>
              </w:rPr>
              <w:t>chalk</w:t>
            </w:r>
            <w:r w:rsidRPr="0576259A" w:rsidR="003D0E4B">
              <w:rPr>
                <w:rFonts w:ascii="Times New Roman" w:hAnsi="Times New Roman" w:cs="Times New Roman"/>
                <w:lang w:val="en-US"/>
              </w:rPr>
              <w:t xml:space="preserve"> and talk.</w:t>
            </w:r>
          </w:p>
          <w:p w:rsidRPr="007D5D17" w:rsidR="000A3DAD" w:rsidP="006C2EB4" w:rsidRDefault="000A3DAD" w14:paraId="59CE14BA" w14:textId="15C8261F">
            <w:pPr>
              <w:pStyle w:val="Default"/>
              <w:jc w:val="both"/>
              <w:rPr>
                <w:rFonts w:ascii="Times New Roman" w:hAnsi="Times New Roman" w:cs="Times New Roman"/>
              </w:rPr>
            </w:pPr>
          </w:p>
        </w:tc>
      </w:tr>
      <w:tr w:rsidRPr="007D5D17" w:rsidR="00722A79" w:rsidTr="0576259A" w14:paraId="59CE14C3" w14:textId="77777777">
        <w:trPr>
          <w:trHeight w:val="345"/>
        </w:trPr>
        <w:tc>
          <w:tcPr>
            <w:tcW w:w="10632" w:type="dxa"/>
            <w:gridSpan w:val="7"/>
            <w:tcMar/>
          </w:tcPr>
          <w:p w:rsidRPr="007D5D17" w:rsidR="0035276B" w:rsidP="0035276B" w:rsidRDefault="0035276B" w14:paraId="59CE14BC" w14:textId="77777777">
            <w:pPr>
              <w:spacing w:after="0"/>
              <w:jc w:val="center"/>
              <w:rPr>
                <w:rFonts w:ascii="Times New Roman" w:hAnsi="Times New Roman"/>
                <w:b/>
                <w:bCs/>
                <w:sz w:val="24"/>
                <w:szCs w:val="24"/>
              </w:rPr>
            </w:pPr>
            <w:r w:rsidRPr="007D5D17">
              <w:rPr>
                <w:rFonts w:ascii="Times New Roman" w:hAnsi="Times New Roman"/>
                <w:b/>
                <w:bCs/>
                <w:sz w:val="24"/>
                <w:szCs w:val="24"/>
              </w:rPr>
              <w:t>Module-5</w:t>
            </w:r>
          </w:p>
          <w:p w:rsidRPr="008F46C9" w:rsidR="008F46C9" w:rsidP="008F46C9" w:rsidRDefault="008F46C9" w14:paraId="460EB702" w14:textId="77777777">
            <w:pPr>
              <w:spacing w:after="0"/>
              <w:jc w:val="both"/>
              <w:rPr>
                <w:rFonts w:ascii="Times New Roman" w:hAnsi="Times New Roman"/>
                <w:sz w:val="24"/>
                <w:szCs w:val="24"/>
              </w:rPr>
            </w:pPr>
            <w:r w:rsidRPr="008F46C9">
              <w:rPr>
                <w:rFonts w:ascii="Times New Roman" w:hAnsi="Times New Roman"/>
                <w:b/>
                <w:bCs/>
                <w:sz w:val="24"/>
                <w:szCs w:val="24"/>
              </w:rPr>
              <w:t>Cost Audit &amp; Reporting to Management-</w:t>
            </w:r>
            <w:r w:rsidRPr="008F46C9">
              <w:rPr>
                <w:rFonts w:ascii="Times New Roman" w:hAnsi="Times New Roman"/>
                <w:sz w:val="24"/>
                <w:szCs w:val="24"/>
              </w:rPr>
              <w:t>objectives and advantages of Cost Audit, Cost Audit</w:t>
            </w:r>
          </w:p>
          <w:p w:rsidRPr="008F46C9" w:rsidR="008F46C9" w:rsidP="008F46C9" w:rsidRDefault="008F46C9" w14:paraId="0FC420E9" w14:textId="5498B53F">
            <w:pPr>
              <w:spacing w:after="0"/>
              <w:jc w:val="both"/>
              <w:rPr>
                <w:rFonts w:ascii="Times New Roman" w:hAnsi="Times New Roman"/>
                <w:sz w:val="24"/>
                <w:szCs w:val="24"/>
              </w:rPr>
            </w:pPr>
            <w:r w:rsidRPr="008F46C9">
              <w:rPr>
                <w:rFonts w:ascii="Times New Roman" w:hAnsi="Times New Roman"/>
                <w:sz w:val="24"/>
                <w:szCs w:val="24"/>
              </w:rPr>
              <w:t>report. Management Audit- Objectives and Scope. Reporting to Management – Purpose of reporting- Requisites of a good report, Classifications of Report, Segment reporting, Cost Reduction and Cost Control, Target Costing – its Principles, Balanced Scorecard: Features and Purpose, Back-flush accounting, The Variants of Backflush Accounting, Lean Accounting, Cost Control vs. Cost</w:t>
            </w:r>
          </w:p>
          <w:p w:rsidRPr="008F46C9" w:rsidR="009A7F70" w:rsidP="008F46C9" w:rsidRDefault="008F46C9" w14:paraId="7F253090" w14:textId="722F4409">
            <w:pPr>
              <w:spacing w:after="0"/>
              <w:jc w:val="both"/>
              <w:rPr>
                <w:rFonts w:ascii="Times New Roman" w:hAnsi="Times New Roman"/>
                <w:sz w:val="24"/>
                <w:szCs w:val="24"/>
              </w:rPr>
            </w:pPr>
            <w:r w:rsidRPr="008F46C9">
              <w:rPr>
                <w:rFonts w:ascii="Times New Roman" w:hAnsi="Times New Roman"/>
                <w:sz w:val="24"/>
                <w:szCs w:val="24"/>
              </w:rPr>
              <w:t>Reduction (theory only)</w:t>
            </w:r>
          </w:p>
          <w:p w:rsidRPr="007D5D17" w:rsidR="007A0AD0" w:rsidP="007D5D17" w:rsidRDefault="0035276B" w14:paraId="59CE14C2" w14:textId="35316AB1">
            <w:pPr>
              <w:spacing w:after="0"/>
              <w:jc w:val="both"/>
              <w:rPr>
                <w:rFonts w:ascii="Times New Roman" w:hAnsi="Times New Roman"/>
                <w:sz w:val="24"/>
                <w:szCs w:val="24"/>
              </w:rPr>
            </w:pPr>
            <w:r w:rsidRPr="007D5D17">
              <w:rPr>
                <w:rFonts w:ascii="Times New Roman" w:hAnsi="Times New Roman"/>
                <w:b/>
                <w:bCs/>
                <w:sz w:val="24"/>
                <w:szCs w:val="24"/>
              </w:rPr>
              <w:t>TLP:</w:t>
            </w:r>
            <w:r w:rsidRPr="007D5D17">
              <w:rPr>
                <w:rFonts w:ascii="Times New Roman" w:hAnsi="Times New Roman"/>
                <w:sz w:val="24"/>
                <w:szCs w:val="24"/>
              </w:rPr>
              <w:t xml:space="preserve"> Power Point Presentation</w:t>
            </w:r>
            <w:r w:rsidR="008F46C9">
              <w:rPr>
                <w:rFonts w:ascii="Times New Roman" w:hAnsi="Times New Roman"/>
                <w:sz w:val="24"/>
                <w:szCs w:val="24"/>
              </w:rPr>
              <w:t>, chalk and talk, video demonstration.</w:t>
            </w:r>
          </w:p>
        </w:tc>
      </w:tr>
      <w:tr w:rsidRPr="007D5D17" w:rsidR="00645144" w:rsidTr="0576259A" w14:paraId="59CE14CC" w14:textId="77777777">
        <w:trPr>
          <w:trHeight w:val="1760" w:hRule="exact"/>
        </w:trPr>
        <w:tc>
          <w:tcPr>
            <w:tcW w:w="10632" w:type="dxa"/>
            <w:gridSpan w:val="7"/>
            <w:tcMar/>
          </w:tcPr>
          <w:p w:rsidRPr="007D5D17" w:rsidR="00645144" w:rsidP="00645144" w:rsidRDefault="00645144" w14:paraId="59CE14C4" w14:textId="77777777">
            <w:pPr>
              <w:spacing w:after="0"/>
              <w:jc w:val="center"/>
              <w:rPr>
                <w:rFonts w:ascii="Times New Roman" w:hAnsi="Times New Roman"/>
                <w:b/>
                <w:bCs/>
                <w:sz w:val="24"/>
                <w:szCs w:val="24"/>
              </w:rPr>
            </w:pPr>
            <w:r w:rsidRPr="007D5D17">
              <w:rPr>
                <w:rFonts w:ascii="Times New Roman" w:hAnsi="Times New Roman"/>
                <w:b/>
                <w:bCs/>
                <w:sz w:val="24"/>
                <w:szCs w:val="24"/>
              </w:rPr>
              <w:t>Module-6</w:t>
            </w:r>
          </w:p>
          <w:p w:rsidRPr="00473415" w:rsidR="00473415" w:rsidP="00473415" w:rsidRDefault="00473415" w14:paraId="55F37F7E" w14:textId="77777777">
            <w:pPr>
              <w:spacing w:after="0" w:line="240" w:lineRule="auto"/>
              <w:jc w:val="both"/>
              <w:rPr>
                <w:rFonts w:ascii="Times New Roman" w:hAnsi="Times New Roman"/>
                <w:sz w:val="24"/>
                <w:szCs w:val="24"/>
              </w:rPr>
            </w:pPr>
            <w:r w:rsidRPr="00473415">
              <w:rPr>
                <w:rFonts w:ascii="Times New Roman" w:hAnsi="Times New Roman"/>
                <w:b/>
                <w:bCs/>
                <w:sz w:val="24"/>
                <w:szCs w:val="24"/>
              </w:rPr>
              <w:t xml:space="preserve">Responsibility Centers: </w:t>
            </w:r>
            <w:r w:rsidRPr="00473415">
              <w:rPr>
                <w:rFonts w:ascii="Times New Roman" w:hAnsi="Times New Roman"/>
                <w:sz w:val="24"/>
                <w:szCs w:val="24"/>
              </w:rPr>
              <w:t>Revenue and Expense Centers Responsibility Centers, Revenue Centers.</w:t>
            </w:r>
          </w:p>
          <w:p w:rsidRPr="00473415" w:rsidR="00473415" w:rsidP="00473415" w:rsidRDefault="00473415" w14:paraId="796EE641" w14:textId="77777777">
            <w:pPr>
              <w:spacing w:after="0" w:line="240" w:lineRule="auto"/>
              <w:jc w:val="both"/>
              <w:rPr>
                <w:rFonts w:ascii="Times New Roman" w:hAnsi="Times New Roman"/>
                <w:sz w:val="24"/>
                <w:szCs w:val="24"/>
              </w:rPr>
            </w:pPr>
            <w:r w:rsidRPr="00473415">
              <w:rPr>
                <w:rFonts w:ascii="Times New Roman" w:hAnsi="Times New Roman"/>
                <w:sz w:val="24"/>
                <w:szCs w:val="24"/>
              </w:rPr>
              <w:t>Transfer Pricing – Meaning, Principles of Transfer Pricing, Methods of Transfer of Pricing expense</w:t>
            </w:r>
          </w:p>
          <w:p w:rsidRPr="00473415" w:rsidR="00473415" w:rsidP="00473415" w:rsidRDefault="00473415" w14:paraId="2E843184" w14:textId="77777777">
            <w:pPr>
              <w:spacing w:after="0" w:line="240" w:lineRule="auto"/>
              <w:jc w:val="both"/>
              <w:rPr>
                <w:rFonts w:ascii="Times New Roman" w:hAnsi="Times New Roman"/>
                <w:sz w:val="24"/>
                <w:szCs w:val="24"/>
              </w:rPr>
            </w:pPr>
            <w:r w:rsidRPr="00473415">
              <w:rPr>
                <w:rFonts w:ascii="Times New Roman" w:hAnsi="Times New Roman"/>
                <w:sz w:val="24"/>
                <w:szCs w:val="24"/>
              </w:rPr>
              <w:t>Centers, Administrative Centers. Cost Management for Specific Sectors – Gold, Agriculture, IT</w:t>
            </w:r>
          </w:p>
          <w:p w:rsidRPr="00473415" w:rsidR="008F46C9" w:rsidP="00473415" w:rsidRDefault="00473415" w14:paraId="26DF030B" w14:textId="377F59D7">
            <w:pPr>
              <w:spacing w:after="0" w:line="240" w:lineRule="auto"/>
              <w:jc w:val="both"/>
              <w:rPr>
                <w:rFonts w:ascii="Times New Roman" w:hAnsi="Times New Roman"/>
                <w:sz w:val="24"/>
                <w:szCs w:val="24"/>
              </w:rPr>
            </w:pPr>
            <w:r w:rsidRPr="00473415">
              <w:rPr>
                <w:rFonts w:ascii="Times New Roman" w:hAnsi="Times New Roman"/>
                <w:sz w:val="24"/>
                <w:szCs w:val="24"/>
              </w:rPr>
              <w:t>sector, Pharma and others (theory only)</w:t>
            </w:r>
          </w:p>
          <w:p w:rsidRPr="007D5D17" w:rsidR="00645144" w:rsidP="007D5D17" w:rsidRDefault="00645144" w14:paraId="59CE14CB" w14:textId="68710FBB">
            <w:pPr>
              <w:spacing w:after="0" w:line="240" w:lineRule="auto"/>
              <w:jc w:val="both"/>
              <w:rPr>
                <w:rFonts w:ascii="Times New Roman" w:hAnsi="Times New Roman"/>
                <w:sz w:val="24"/>
                <w:szCs w:val="24"/>
              </w:rPr>
            </w:pPr>
            <w:r w:rsidRPr="007D5D17">
              <w:rPr>
                <w:rFonts w:ascii="Times New Roman" w:hAnsi="Times New Roman"/>
                <w:b/>
                <w:bCs/>
                <w:sz w:val="24"/>
                <w:szCs w:val="24"/>
              </w:rPr>
              <w:t>TLP:</w:t>
            </w:r>
            <w:r w:rsidRPr="007D5D17">
              <w:rPr>
                <w:rFonts w:ascii="Times New Roman" w:hAnsi="Times New Roman"/>
                <w:sz w:val="24"/>
                <w:szCs w:val="24"/>
              </w:rPr>
              <w:t xml:space="preserve"> Power Point Presentation</w:t>
            </w:r>
            <w:r w:rsidR="00473415">
              <w:rPr>
                <w:rFonts w:ascii="Times New Roman" w:hAnsi="Times New Roman"/>
                <w:sz w:val="24"/>
                <w:szCs w:val="24"/>
              </w:rPr>
              <w:t>, chalk and talk, video demonstration.</w:t>
            </w:r>
          </w:p>
        </w:tc>
      </w:tr>
      <w:tr w:rsidRPr="007D5D17" w:rsidR="006E36ED" w:rsidTr="0576259A" w14:paraId="59CE14D7" w14:textId="77777777">
        <w:trPr>
          <w:trHeight w:val="345"/>
        </w:trPr>
        <w:tc>
          <w:tcPr>
            <w:tcW w:w="10632" w:type="dxa"/>
            <w:gridSpan w:val="7"/>
            <w:tcMar/>
          </w:tcPr>
          <w:p w:rsidR="003A5C46" w:rsidP="003A5C46" w:rsidRDefault="00410765" w14:paraId="3F3B5219" w14:textId="77777777">
            <w:pPr>
              <w:spacing w:after="0"/>
            </w:pPr>
            <w:r w:rsidRPr="007D5D17">
              <w:rPr>
                <w:rFonts w:ascii="Times New Roman" w:hAnsi="Times New Roman"/>
                <w:sz w:val="24"/>
                <w:szCs w:val="24"/>
              </w:rPr>
              <w:br w:type="page"/>
            </w:r>
            <w:r w:rsidRPr="007D5D17" w:rsidR="002812A8">
              <w:rPr>
                <w:rFonts w:ascii="Times New Roman" w:hAnsi="Times New Roman"/>
                <w:b/>
                <w:bCs/>
                <w:sz w:val="24"/>
                <w:szCs w:val="24"/>
              </w:rPr>
              <w:t>Course Outcomes:</w:t>
            </w:r>
            <w:r w:rsidR="003A5C46">
              <w:t xml:space="preserve"> </w:t>
            </w:r>
          </w:p>
          <w:p w:rsidR="003A5C46" w:rsidP="003A5C46" w:rsidRDefault="003A5C46" w14:paraId="25D956BE" w14:textId="0D8F4DEA">
            <w:pPr>
              <w:spacing w:after="0"/>
              <w:rPr>
                <w:rFonts w:ascii="Times New Roman" w:hAnsi="Times New Roman"/>
                <w:sz w:val="24"/>
                <w:szCs w:val="24"/>
              </w:rPr>
            </w:pPr>
            <w:r w:rsidRPr="003A5C46">
              <w:rPr>
                <w:rFonts w:ascii="Times New Roman" w:hAnsi="Times New Roman"/>
                <w:sz w:val="24"/>
                <w:szCs w:val="24"/>
              </w:rPr>
              <w:t>At the end of the course,</w:t>
            </w:r>
            <w:r>
              <w:rPr>
                <w:rFonts w:ascii="Times New Roman" w:hAnsi="Times New Roman"/>
                <w:sz w:val="24"/>
                <w:szCs w:val="24"/>
              </w:rPr>
              <w:t xml:space="preserve"> the students will be able to:</w:t>
            </w:r>
          </w:p>
          <w:p w:rsidRPr="003E17FD" w:rsidR="003E17FD" w:rsidP="003E17FD" w:rsidRDefault="003E17FD" w14:paraId="263C62CB" w14:textId="0A1223F0">
            <w:pPr>
              <w:spacing w:after="0"/>
              <w:rPr>
                <w:rFonts w:ascii="Times New Roman" w:hAnsi="Times New Roman"/>
                <w:sz w:val="24"/>
                <w:szCs w:val="24"/>
              </w:rPr>
            </w:pPr>
            <w:r w:rsidRPr="003E17FD">
              <w:rPr>
                <w:rFonts w:ascii="Times New Roman" w:hAnsi="Times New Roman"/>
                <w:sz w:val="24"/>
                <w:szCs w:val="24"/>
              </w:rPr>
              <w:t xml:space="preserve">CO1 Understand the goals and strategies of business units. </w:t>
            </w:r>
          </w:p>
          <w:p w:rsidRPr="003E17FD" w:rsidR="003E17FD" w:rsidP="003E17FD" w:rsidRDefault="003E17FD" w14:paraId="0D1641B9" w14:textId="149155BB">
            <w:pPr>
              <w:spacing w:after="0"/>
              <w:rPr>
                <w:rFonts w:ascii="Times New Roman" w:hAnsi="Times New Roman"/>
                <w:sz w:val="24"/>
                <w:szCs w:val="24"/>
              </w:rPr>
            </w:pPr>
            <w:r w:rsidRPr="003E17FD">
              <w:rPr>
                <w:rFonts w:ascii="Times New Roman" w:hAnsi="Times New Roman"/>
                <w:sz w:val="24"/>
                <w:szCs w:val="24"/>
              </w:rPr>
              <w:t>CO2 Determine standard costing and variance analysis cost control in Business</w:t>
            </w:r>
            <w:r>
              <w:rPr>
                <w:rFonts w:ascii="Times New Roman" w:hAnsi="Times New Roman"/>
                <w:sz w:val="24"/>
                <w:szCs w:val="24"/>
              </w:rPr>
              <w:t xml:space="preserve"> </w:t>
            </w:r>
            <w:r w:rsidRPr="003E17FD">
              <w:rPr>
                <w:rFonts w:ascii="Times New Roman" w:hAnsi="Times New Roman"/>
                <w:sz w:val="24"/>
                <w:szCs w:val="24"/>
              </w:rPr>
              <w:t>decision making,</w:t>
            </w:r>
          </w:p>
          <w:p w:rsidRPr="003E17FD" w:rsidR="003E17FD" w:rsidP="003E17FD" w:rsidRDefault="003E17FD" w14:paraId="29E42063" w14:textId="770D5E4D">
            <w:pPr>
              <w:spacing w:after="0"/>
              <w:rPr>
                <w:rFonts w:ascii="Times New Roman" w:hAnsi="Times New Roman"/>
                <w:sz w:val="24"/>
                <w:szCs w:val="24"/>
              </w:rPr>
            </w:pPr>
            <w:r w:rsidRPr="003E17FD">
              <w:rPr>
                <w:rFonts w:ascii="Times New Roman" w:hAnsi="Times New Roman"/>
                <w:sz w:val="24"/>
                <w:szCs w:val="24"/>
              </w:rPr>
              <w:t xml:space="preserve">CO3 Applications of Management accounting and control systems in Corporate. </w:t>
            </w:r>
          </w:p>
          <w:p w:rsidR="00513CFD" w:rsidP="003A5C46" w:rsidRDefault="003E17FD" w14:paraId="5EBE0762" w14:textId="77777777">
            <w:pPr>
              <w:spacing w:after="0"/>
              <w:rPr>
                <w:rFonts w:ascii="Times New Roman" w:hAnsi="Times New Roman"/>
                <w:sz w:val="24"/>
                <w:szCs w:val="24"/>
              </w:rPr>
            </w:pPr>
            <w:r w:rsidRPr="003E17FD">
              <w:rPr>
                <w:rFonts w:ascii="Times New Roman" w:hAnsi="Times New Roman"/>
                <w:sz w:val="24"/>
                <w:szCs w:val="24"/>
              </w:rPr>
              <w:t>CO4 Critically evaluate all traditional and non-traditional costing methods such</w:t>
            </w:r>
            <w:r>
              <w:rPr>
                <w:rFonts w:ascii="Times New Roman" w:hAnsi="Times New Roman"/>
                <w:sz w:val="24"/>
                <w:szCs w:val="24"/>
              </w:rPr>
              <w:t xml:space="preserve"> </w:t>
            </w:r>
            <w:r w:rsidRPr="003E17FD">
              <w:rPr>
                <w:rFonts w:ascii="Times New Roman" w:hAnsi="Times New Roman"/>
                <w:sz w:val="24"/>
                <w:szCs w:val="24"/>
              </w:rPr>
              <w:t>as absorption costing;</w:t>
            </w:r>
          </w:p>
          <w:p w:rsidRPr="007D5D17" w:rsidR="004B292C" w:rsidP="003A5C46" w:rsidRDefault="00513CFD" w14:paraId="59CE14D6" w14:textId="5519C4BA">
            <w:pPr>
              <w:spacing w:after="0"/>
              <w:rPr>
                <w:rFonts w:ascii="Times New Roman" w:hAnsi="Times New Roman"/>
                <w:sz w:val="24"/>
                <w:szCs w:val="24"/>
              </w:rPr>
            </w:pPr>
            <w:r>
              <w:rPr>
                <w:rFonts w:ascii="Times New Roman" w:hAnsi="Times New Roman"/>
                <w:sz w:val="24"/>
                <w:szCs w:val="24"/>
              </w:rPr>
              <w:t xml:space="preserve">         </w:t>
            </w:r>
            <w:r w:rsidRPr="003E17FD" w:rsidR="003E17FD">
              <w:rPr>
                <w:rFonts w:ascii="Times New Roman" w:hAnsi="Times New Roman"/>
                <w:sz w:val="24"/>
                <w:szCs w:val="24"/>
              </w:rPr>
              <w:t xml:space="preserve">marginal costing and </w:t>
            </w:r>
            <w:r w:rsidRPr="003E17FD">
              <w:rPr>
                <w:rFonts w:ascii="Times New Roman" w:hAnsi="Times New Roman"/>
                <w:sz w:val="24"/>
                <w:szCs w:val="24"/>
              </w:rPr>
              <w:t>activity-based</w:t>
            </w:r>
            <w:r w:rsidRPr="003E17FD" w:rsidR="003E17FD">
              <w:rPr>
                <w:rFonts w:ascii="Times New Roman" w:hAnsi="Times New Roman"/>
                <w:sz w:val="24"/>
                <w:szCs w:val="24"/>
              </w:rPr>
              <w:t xml:space="preserve"> costing.</w:t>
            </w:r>
          </w:p>
        </w:tc>
      </w:tr>
      <w:tr w:rsidRPr="007D5D17" w:rsidR="00774E78" w:rsidTr="0576259A" w14:paraId="59CE14EE" w14:textId="77777777">
        <w:trPr>
          <w:trHeight w:val="345"/>
        </w:trPr>
        <w:tc>
          <w:tcPr>
            <w:tcW w:w="10632" w:type="dxa"/>
            <w:gridSpan w:val="7"/>
            <w:tcMar/>
          </w:tcPr>
          <w:p w:rsidRPr="007D5D17" w:rsidR="00231260" w:rsidP="00231260" w:rsidRDefault="00231260" w14:paraId="59CE14D8" w14:textId="77777777">
            <w:pPr>
              <w:autoSpaceDE w:val="0"/>
              <w:autoSpaceDN w:val="0"/>
              <w:adjustRightInd w:val="0"/>
              <w:spacing w:after="0" w:line="240" w:lineRule="auto"/>
              <w:rPr>
                <w:rFonts w:ascii="Times New Roman" w:hAnsi="Times New Roman"/>
                <w:b/>
                <w:bCs/>
                <w:sz w:val="24"/>
                <w:szCs w:val="24"/>
                <w:lang w:val="en-IN" w:eastAsia="en-IN"/>
              </w:rPr>
            </w:pPr>
            <w:r w:rsidRPr="007D5D17">
              <w:rPr>
                <w:rFonts w:ascii="Times New Roman" w:hAnsi="Times New Roman"/>
                <w:b/>
                <w:bCs/>
                <w:sz w:val="24"/>
                <w:szCs w:val="24"/>
                <w:lang w:val="en-IN" w:eastAsia="en-IN"/>
              </w:rPr>
              <w:t>Assessment Details (both CIE and SEE)</w:t>
            </w:r>
          </w:p>
          <w:p w:rsidRPr="007D5D17" w:rsidR="00FD419E" w:rsidP="00231260" w:rsidRDefault="004B292C" w14:paraId="59CE14DF" w14:textId="5006552C">
            <w:pPr>
              <w:pStyle w:val="Default"/>
              <w:jc w:val="both"/>
              <w:rPr>
                <w:rFonts w:ascii="Times New Roman" w:hAnsi="Times New Roman" w:cs="Times New Roman"/>
                <w:b/>
                <w:bCs/>
                <w:color w:val="001F5F"/>
              </w:rPr>
            </w:pPr>
            <w:r w:rsidRPr="004B292C">
              <w:rPr>
                <w:rFonts w:ascii="Times New Roman" w:hAnsi="Times New Roman" w:cs="Times New Roman"/>
                <w:color w:val="auto"/>
                <w:lang w:val="en-US"/>
              </w:rPr>
              <w:t xml:space="preserve">The weightage of Continuous Internal Evaluation (CIE) is 50% and for Semester End Exam (SEE) is 50%. The minimum passing marks for the CIE is 50% of the maximum marks. Minimum passing marks in SEE is 40% of the maximum marks of SEE. A student shall be deemed to have satisfied the academic requirements (passed) and earned the credits allotted to each course if the student secures not less than 50% in the sum total of the CIE (Continuous Internal Evaluation) and SEE (Semester End Examination) taken together. </w:t>
            </w:r>
          </w:p>
          <w:p w:rsidR="003F7340" w:rsidP="00231260" w:rsidRDefault="003F7340" w14:paraId="59CE14E0" w14:textId="77777777">
            <w:pPr>
              <w:pStyle w:val="Default"/>
              <w:jc w:val="both"/>
              <w:rPr>
                <w:rFonts w:ascii="Times New Roman" w:hAnsi="Times New Roman" w:cs="Times New Roman"/>
                <w:b/>
                <w:bCs/>
                <w:color w:val="001F5F"/>
              </w:rPr>
            </w:pPr>
            <w:r w:rsidRPr="007D5D17">
              <w:rPr>
                <w:rFonts w:ascii="Times New Roman" w:hAnsi="Times New Roman" w:cs="Times New Roman"/>
                <w:b/>
                <w:bCs/>
                <w:color w:val="001F5F"/>
              </w:rPr>
              <w:t xml:space="preserve">Continuous Internal Evaluation: </w:t>
            </w:r>
          </w:p>
          <w:p w:rsidR="004B292C" w:rsidP="00231260" w:rsidRDefault="004B292C" w14:paraId="20371A33" w14:textId="5D49B9E4">
            <w:pPr>
              <w:pStyle w:val="Default"/>
              <w:jc w:val="both"/>
              <w:rPr>
                <w:rFonts w:ascii="Times New Roman" w:hAnsi="Times New Roman" w:cs="Times New Roman"/>
                <w:lang w:val="en-US"/>
              </w:rPr>
            </w:pPr>
            <w:r w:rsidRPr="004B292C">
              <w:rPr>
                <w:rFonts w:ascii="Times New Roman" w:hAnsi="Times New Roman" w:cs="Times New Roman"/>
                <w:lang w:val="en-US"/>
              </w:rPr>
              <w:t>Continuous Internal Evaluation: There shall be a maximum of 50 CIE Marks. A candidate shall obtain not less than 50% of the maximum marks prescribed for the CIE</w:t>
            </w:r>
          </w:p>
          <w:p w:rsidRPr="007D5D17" w:rsidR="003F7340" w:rsidP="003F7340" w:rsidRDefault="003F7340" w14:paraId="59CE14E1" w14:textId="45B78731">
            <w:pPr>
              <w:pStyle w:val="Default"/>
              <w:jc w:val="both"/>
              <w:rPr>
                <w:rFonts w:ascii="Times New Roman" w:hAnsi="Times New Roman" w:cs="Times New Roman"/>
              </w:rPr>
            </w:pPr>
            <w:r w:rsidRPr="007D5D17">
              <w:rPr>
                <w:rFonts w:ascii="Times New Roman" w:hAnsi="Times New Roman" w:cs="Times New Roman"/>
                <w:b/>
                <w:bCs/>
              </w:rPr>
              <w:t xml:space="preserve">1. </w:t>
            </w:r>
            <w:r w:rsidRPr="007D5D17" w:rsidR="00FD419E">
              <w:rPr>
                <w:rFonts w:ascii="Times New Roman" w:hAnsi="Times New Roman" w:cs="Times New Roman"/>
              </w:rPr>
              <w:t>Two</w:t>
            </w:r>
            <w:r w:rsidRPr="007D5D17">
              <w:rPr>
                <w:rFonts w:ascii="Times New Roman" w:hAnsi="Times New Roman" w:cs="Times New Roman"/>
              </w:rPr>
              <w:t xml:space="preserve"> Unit Tests each of </w:t>
            </w:r>
            <w:r w:rsidR="003809D4">
              <w:rPr>
                <w:rFonts w:ascii="Times New Roman" w:hAnsi="Times New Roman" w:cs="Times New Roman"/>
                <w:b/>
                <w:bCs/>
              </w:rPr>
              <w:t>5</w:t>
            </w:r>
            <w:r w:rsidRPr="007D5D17">
              <w:rPr>
                <w:rFonts w:ascii="Times New Roman" w:hAnsi="Times New Roman" w:cs="Times New Roman"/>
                <w:b/>
                <w:bCs/>
              </w:rPr>
              <w:t>0 Marks</w:t>
            </w:r>
            <w:r w:rsidRPr="007D5D17" w:rsidR="00FD419E">
              <w:rPr>
                <w:rFonts w:ascii="Times New Roman" w:hAnsi="Times New Roman" w:cs="Times New Roman"/>
                <w:b/>
                <w:bCs/>
              </w:rPr>
              <w:t xml:space="preserve"> (Will be reduced to 25 marks)</w:t>
            </w:r>
          </w:p>
          <w:p w:rsidRPr="007D5D17" w:rsidR="003F7340" w:rsidP="003F7340" w:rsidRDefault="003F7340" w14:paraId="59CE14E2" w14:textId="7A28A5C7">
            <w:pPr>
              <w:pStyle w:val="Default"/>
              <w:jc w:val="both"/>
              <w:rPr>
                <w:rFonts w:ascii="Times New Roman" w:hAnsi="Times New Roman" w:cs="Times New Roman"/>
              </w:rPr>
            </w:pPr>
            <w:r w:rsidRPr="007D5D17">
              <w:rPr>
                <w:rFonts w:ascii="Times New Roman" w:hAnsi="Times New Roman" w:cs="Times New Roman"/>
                <w:b/>
                <w:bCs/>
              </w:rPr>
              <w:t xml:space="preserve">2. </w:t>
            </w:r>
            <w:r w:rsidRPr="007D5D17">
              <w:rPr>
                <w:rFonts w:ascii="Times New Roman" w:hAnsi="Times New Roman" w:cs="Times New Roman"/>
              </w:rPr>
              <w:t xml:space="preserve">Two assignments each of </w:t>
            </w:r>
            <w:r w:rsidRPr="007D5D17">
              <w:rPr>
                <w:rFonts w:ascii="Times New Roman" w:hAnsi="Times New Roman" w:cs="Times New Roman"/>
                <w:b/>
                <w:bCs/>
              </w:rPr>
              <w:t>2</w:t>
            </w:r>
            <w:r w:rsidR="003809D4">
              <w:rPr>
                <w:rFonts w:ascii="Times New Roman" w:hAnsi="Times New Roman" w:cs="Times New Roman"/>
                <w:b/>
                <w:bCs/>
              </w:rPr>
              <w:t>5</w:t>
            </w:r>
            <w:r w:rsidRPr="007D5D17">
              <w:rPr>
                <w:rFonts w:ascii="Times New Roman" w:hAnsi="Times New Roman" w:cs="Times New Roman"/>
                <w:b/>
                <w:bCs/>
              </w:rPr>
              <w:t xml:space="preserve"> Marks </w:t>
            </w:r>
            <w:r w:rsidRPr="007D5D17">
              <w:rPr>
                <w:rFonts w:ascii="Times New Roman" w:hAnsi="Times New Roman" w:cs="Times New Roman"/>
              </w:rPr>
              <w:t xml:space="preserve">or </w:t>
            </w:r>
            <w:r w:rsidRPr="007D5D17">
              <w:rPr>
                <w:rFonts w:ascii="Times New Roman" w:hAnsi="Times New Roman" w:cs="Times New Roman"/>
                <w:b/>
                <w:bCs/>
              </w:rPr>
              <w:t xml:space="preserve">one Skill Development Activity of </w:t>
            </w:r>
            <w:r w:rsidR="003809D4">
              <w:rPr>
                <w:rFonts w:ascii="Times New Roman" w:hAnsi="Times New Roman" w:cs="Times New Roman"/>
                <w:b/>
                <w:bCs/>
              </w:rPr>
              <w:t>50</w:t>
            </w:r>
            <w:r w:rsidRPr="007D5D17">
              <w:rPr>
                <w:rFonts w:ascii="Times New Roman" w:hAnsi="Times New Roman" w:cs="Times New Roman"/>
                <w:b/>
                <w:bCs/>
              </w:rPr>
              <w:t xml:space="preserve"> marks </w:t>
            </w:r>
          </w:p>
          <w:p w:rsidRPr="007D5D17" w:rsidR="003F7340" w:rsidP="0576259A" w:rsidRDefault="003F7340" w14:paraId="59CE14E3" w14:textId="77777777" w14:noSpellErr="1">
            <w:pPr>
              <w:pStyle w:val="Default"/>
              <w:jc w:val="both"/>
              <w:rPr>
                <w:rFonts w:ascii="Times New Roman" w:hAnsi="Times New Roman" w:cs="Times New Roman"/>
                <w:lang w:val="en-US"/>
              </w:rPr>
            </w:pPr>
            <w:r w:rsidRPr="0576259A" w:rsidR="003F7340">
              <w:rPr>
                <w:rFonts w:ascii="Times New Roman" w:hAnsi="Times New Roman" w:cs="Times New Roman"/>
                <w:lang w:val="en-US"/>
              </w:rPr>
              <w:t xml:space="preserve">to </w:t>
            </w:r>
            <w:r w:rsidRPr="0576259A" w:rsidR="003F7340">
              <w:rPr>
                <w:rFonts w:ascii="Times New Roman" w:hAnsi="Times New Roman" w:cs="Times New Roman"/>
                <w:lang w:val="en-US"/>
              </w:rPr>
              <w:t>attain</w:t>
            </w:r>
            <w:r w:rsidRPr="0576259A" w:rsidR="003F7340">
              <w:rPr>
                <w:rFonts w:ascii="Times New Roman" w:hAnsi="Times New Roman" w:cs="Times New Roman"/>
                <w:lang w:val="en-US"/>
              </w:rPr>
              <w:t xml:space="preserve"> the COs and POs </w:t>
            </w:r>
          </w:p>
          <w:p w:rsidRPr="007D5D17" w:rsidR="003F7340" w:rsidP="003F7340" w:rsidRDefault="00251A0F" w14:paraId="59CE14E4" w14:textId="77777777">
            <w:pPr>
              <w:pStyle w:val="Default"/>
              <w:jc w:val="both"/>
              <w:rPr>
                <w:rFonts w:ascii="Times New Roman" w:hAnsi="Times New Roman" w:cs="Times New Roman"/>
              </w:rPr>
            </w:pPr>
            <w:r w:rsidRPr="007D5D17">
              <w:rPr>
                <w:rFonts w:ascii="Times New Roman" w:hAnsi="Times New Roman" w:cs="Times New Roman"/>
              </w:rPr>
              <w:t>The sum of two</w:t>
            </w:r>
            <w:r w:rsidRPr="007D5D17" w:rsidR="003F7340">
              <w:rPr>
                <w:rFonts w:ascii="Times New Roman" w:hAnsi="Times New Roman" w:cs="Times New Roman"/>
              </w:rPr>
              <w:t xml:space="preserve"> tests</w:t>
            </w:r>
            <w:r w:rsidRPr="007D5D17">
              <w:rPr>
                <w:rFonts w:ascii="Times New Roman" w:hAnsi="Times New Roman" w:cs="Times New Roman"/>
              </w:rPr>
              <w:t>, two assignments/S</w:t>
            </w:r>
            <w:r w:rsidRPr="007D5D17" w:rsidR="003F7340">
              <w:rPr>
                <w:rFonts w:ascii="Times New Roman" w:hAnsi="Times New Roman" w:cs="Times New Roman"/>
              </w:rPr>
              <w:t xml:space="preserve">kill Development Activities, will be </w:t>
            </w:r>
            <w:r w:rsidRPr="007D5D17" w:rsidR="003F7340">
              <w:rPr>
                <w:rFonts w:ascii="Times New Roman" w:hAnsi="Times New Roman" w:cs="Times New Roman"/>
                <w:b/>
                <w:bCs/>
              </w:rPr>
              <w:t xml:space="preserve">scaled down to 50 marks </w:t>
            </w:r>
          </w:p>
          <w:p w:rsidRPr="007D5D17" w:rsidR="003F7340" w:rsidP="0576259A" w:rsidRDefault="003F7340" w14:paraId="59CE14E5" w14:textId="77777777" w14:noSpellErr="1">
            <w:pPr>
              <w:pStyle w:val="Default"/>
              <w:jc w:val="both"/>
              <w:rPr>
                <w:rFonts w:ascii="Times New Roman" w:hAnsi="Times New Roman" w:cs="Times New Roman"/>
                <w:lang w:val="en-US"/>
              </w:rPr>
            </w:pPr>
            <w:r w:rsidRPr="0576259A" w:rsidR="003F7340">
              <w:rPr>
                <w:rFonts w:ascii="Times New Roman" w:hAnsi="Times New Roman" w:cs="Times New Roman"/>
                <w:b w:val="1"/>
                <w:bCs w:val="1"/>
                <w:lang w:val="en-US"/>
              </w:rPr>
              <w:t xml:space="preserve">CIE methods /question paper is designed to </w:t>
            </w:r>
            <w:r w:rsidRPr="0576259A" w:rsidR="003F7340">
              <w:rPr>
                <w:rFonts w:ascii="Times New Roman" w:hAnsi="Times New Roman" w:cs="Times New Roman"/>
                <w:b w:val="1"/>
                <w:bCs w:val="1"/>
                <w:lang w:val="en-US"/>
              </w:rPr>
              <w:t>attain</w:t>
            </w:r>
            <w:r w:rsidRPr="0576259A" w:rsidR="003F7340">
              <w:rPr>
                <w:rFonts w:ascii="Times New Roman" w:hAnsi="Times New Roman" w:cs="Times New Roman"/>
                <w:b w:val="1"/>
                <w:bCs w:val="1"/>
                <w:lang w:val="en-US"/>
              </w:rPr>
              <w:t xml:space="preserve"> the </w:t>
            </w:r>
            <w:r w:rsidRPr="0576259A" w:rsidR="003F7340">
              <w:rPr>
                <w:rFonts w:ascii="Times New Roman" w:hAnsi="Times New Roman" w:cs="Times New Roman"/>
                <w:b w:val="1"/>
                <w:bCs w:val="1"/>
                <w:lang w:val="en-US"/>
              </w:rPr>
              <w:t>different levels</w:t>
            </w:r>
            <w:r w:rsidRPr="0576259A" w:rsidR="003F7340">
              <w:rPr>
                <w:rFonts w:ascii="Times New Roman" w:hAnsi="Times New Roman" w:cs="Times New Roman"/>
                <w:b w:val="1"/>
                <w:bCs w:val="1"/>
                <w:lang w:val="en-US"/>
              </w:rPr>
              <w:t xml:space="preserve"> of Bloom’s taxonomy as per the outcome defined for the course. </w:t>
            </w:r>
          </w:p>
          <w:p w:rsidRPr="007D5D17" w:rsidR="003F7340" w:rsidP="003F7340" w:rsidRDefault="003F7340" w14:paraId="59CE14E6" w14:textId="77777777">
            <w:pPr>
              <w:pStyle w:val="Default"/>
              <w:jc w:val="both"/>
              <w:rPr>
                <w:rFonts w:ascii="Times New Roman" w:hAnsi="Times New Roman" w:cs="Times New Roman"/>
              </w:rPr>
            </w:pPr>
            <w:r w:rsidRPr="007D5D17">
              <w:rPr>
                <w:rFonts w:ascii="Times New Roman" w:hAnsi="Times New Roman" w:cs="Times New Roman"/>
                <w:b/>
                <w:bCs/>
                <w:color w:val="001F5F"/>
              </w:rPr>
              <w:t>Semester End Examination</w:t>
            </w:r>
            <w:r w:rsidRPr="007D5D17">
              <w:rPr>
                <w:rFonts w:ascii="Times New Roman" w:hAnsi="Times New Roman" w:cs="Times New Roman"/>
                <w:b/>
                <w:bCs/>
              </w:rPr>
              <w:t xml:space="preserve">: </w:t>
            </w:r>
          </w:p>
          <w:p w:rsidRPr="007D5D17" w:rsidR="003F7340" w:rsidP="0576259A" w:rsidRDefault="003F7340" w14:paraId="59CE14E7" w14:textId="77777777" w14:noSpellErr="1">
            <w:pPr>
              <w:pStyle w:val="Default"/>
              <w:jc w:val="both"/>
              <w:rPr>
                <w:rFonts w:ascii="Times New Roman" w:hAnsi="Times New Roman" w:cs="Times New Roman"/>
                <w:lang w:val="en-US"/>
              </w:rPr>
            </w:pPr>
            <w:r w:rsidRPr="0576259A" w:rsidR="003F7340">
              <w:rPr>
                <w:rFonts w:ascii="Times New Roman" w:hAnsi="Times New Roman" w:cs="Times New Roman"/>
                <w:lang w:val="en-US"/>
              </w:rPr>
              <w:t xml:space="preserve">The SEE question paper will be set for 100 </w:t>
            </w:r>
            <w:r w:rsidRPr="0576259A" w:rsidR="003F7340">
              <w:rPr>
                <w:rFonts w:ascii="Times New Roman" w:hAnsi="Times New Roman" w:cs="Times New Roman"/>
                <w:lang w:val="en-US"/>
              </w:rPr>
              <w:t>marks</w:t>
            </w:r>
            <w:r w:rsidRPr="0576259A" w:rsidR="003F7340">
              <w:rPr>
                <w:rFonts w:ascii="Times New Roman" w:hAnsi="Times New Roman" w:cs="Times New Roman"/>
                <w:lang w:val="en-US"/>
              </w:rPr>
              <w:t xml:space="preserve"> and the marks scored will be proportionately reduced to 50. </w:t>
            </w:r>
          </w:p>
          <w:p w:rsidRPr="007D5D17" w:rsidR="00E723BA" w:rsidP="00B267CA" w:rsidRDefault="00E723BA" w14:paraId="59CE14E8" w14:textId="77777777">
            <w:pPr>
              <w:pStyle w:val="ListParagraph"/>
              <w:numPr>
                <w:ilvl w:val="0"/>
                <w:numId w:val="17"/>
              </w:numPr>
              <w:autoSpaceDE w:val="0"/>
              <w:autoSpaceDN w:val="0"/>
              <w:adjustRightInd w:val="0"/>
              <w:spacing w:after="0" w:line="240" w:lineRule="auto"/>
              <w:jc w:val="both"/>
              <w:rPr>
                <w:rFonts w:ascii="Times New Roman" w:hAnsi="Times New Roman"/>
                <w:sz w:val="24"/>
                <w:szCs w:val="24"/>
                <w:lang w:val="en-IN" w:eastAsia="en-IN"/>
              </w:rPr>
            </w:pPr>
            <w:r w:rsidRPr="007D5D17">
              <w:rPr>
                <w:rFonts w:ascii="Times New Roman" w:hAnsi="Times New Roman"/>
                <w:sz w:val="24"/>
                <w:szCs w:val="24"/>
                <w:lang w:val="en-IN" w:eastAsia="en-IN"/>
              </w:rPr>
              <w:t>The question paper will have 8 full questions carrying equal marks.</w:t>
            </w:r>
          </w:p>
          <w:p w:rsidRPr="007D5D17" w:rsidR="00E723BA" w:rsidP="00B267CA" w:rsidRDefault="00E723BA" w14:paraId="59CE14E9" w14:textId="28D57CB6">
            <w:pPr>
              <w:pStyle w:val="ListParagraph"/>
              <w:numPr>
                <w:ilvl w:val="0"/>
                <w:numId w:val="17"/>
              </w:numPr>
              <w:autoSpaceDE w:val="0"/>
              <w:autoSpaceDN w:val="0"/>
              <w:adjustRightInd w:val="0"/>
              <w:spacing w:after="0" w:line="240" w:lineRule="auto"/>
              <w:jc w:val="both"/>
              <w:rPr>
                <w:rFonts w:ascii="Times New Roman" w:hAnsi="Times New Roman"/>
                <w:sz w:val="24"/>
                <w:szCs w:val="24"/>
                <w:lang w:val="en-IN" w:eastAsia="en-IN"/>
              </w:rPr>
            </w:pPr>
            <w:r w:rsidRPr="007D5D17">
              <w:rPr>
                <w:rFonts w:ascii="Times New Roman" w:hAnsi="Times New Roman"/>
                <w:sz w:val="24"/>
                <w:szCs w:val="24"/>
                <w:lang w:val="en-IN" w:eastAsia="en-IN"/>
              </w:rPr>
              <w:lastRenderedPageBreak/>
              <w:t>Each full question is for 20 marks with 3 sub questions.</w:t>
            </w:r>
          </w:p>
          <w:p w:rsidR="00F571B2" w:rsidP="00B267CA" w:rsidRDefault="00E723BA" w14:paraId="5FB97406" w14:textId="77777777">
            <w:pPr>
              <w:pStyle w:val="ListParagraph"/>
              <w:numPr>
                <w:ilvl w:val="0"/>
                <w:numId w:val="17"/>
              </w:numPr>
              <w:autoSpaceDE w:val="0"/>
              <w:autoSpaceDN w:val="0"/>
              <w:adjustRightInd w:val="0"/>
              <w:spacing w:after="0" w:line="240" w:lineRule="auto"/>
              <w:jc w:val="both"/>
              <w:rPr>
                <w:rFonts w:ascii="Times New Roman" w:hAnsi="Times New Roman"/>
                <w:sz w:val="24"/>
                <w:szCs w:val="24"/>
                <w:lang w:val="en-IN" w:eastAsia="en-IN"/>
              </w:rPr>
            </w:pPr>
            <w:r w:rsidRPr="007D5D17">
              <w:rPr>
                <w:rFonts w:ascii="Times New Roman" w:hAnsi="Times New Roman"/>
                <w:sz w:val="24"/>
                <w:szCs w:val="24"/>
                <w:lang w:val="en-IN" w:eastAsia="en-IN"/>
              </w:rPr>
              <w:t>Each full question will have sub question covering all the topics.</w:t>
            </w:r>
          </w:p>
          <w:p w:rsidRPr="00F571B2" w:rsidR="00CD3AA0" w:rsidP="00B267CA" w:rsidRDefault="00E723BA" w14:paraId="19D77331" w14:textId="77777777">
            <w:pPr>
              <w:pStyle w:val="ListParagraph"/>
              <w:numPr>
                <w:ilvl w:val="0"/>
                <w:numId w:val="17"/>
              </w:numPr>
              <w:autoSpaceDE w:val="0"/>
              <w:autoSpaceDN w:val="0"/>
              <w:adjustRightInd w:val="0"/>
              <w:spacing w:after="0" w:line="240" w:lineRule="auto"/>
              <w:jc w:val="both"/>
              <w:rPr>
                <w:rFonts w:ascii="Times New Roman" w:hAnsi="Times New Roman"/>
                <w:sz w:val="24"/>
                <w:szCs w:val="24"/>
                <w:lang w:val="en-IN" w:eastAsia="en-IN"/>
              </w:rPr>
            </w:pPr>
            <w:r w:rsidRPr="00F571B2">
              <w:rPr>
                <w:rFonts w:ascii="Times New Roman" w:hAnsi="Times New Roman"/>
                <w:sz w:val="24"/>
                <w:szCs w:val="24"/>
                <w:lang w:val="en-IN" w:eastAsia="en-IN"/>
              </w:rPr>
              <w:t>The students will have to answer five full questions; selecting four full questions from</w:t>
            </w:r>
            <w:r w:rsidR="00F571B2">
              <w:rPr>
                <w:rFonts w:ascii="Times New Roman" w:hAnsi="Times New Roman"/>
                <w:sz w:val="24"/>
                <w:szCs w:val="24"/>
                <w:lang w:val="en-IN" w:eastAsia="en-IN"/>
              </w:rPr>
              <w:t xml:space="preserve"> </w:t>
            </w:r>
            <w:r w:rsidRPr="00F571B2">
              <w:rPr>
                <w:rFonts w:ascii="Times New Roman" w:hAnsi="Times New Roman"/>
                <w:sz w:val="24"/>
                <w:szCs w:val="24"/>
                <w:lang w:val="en-IN" w:eastAsia="en-IN"/>
              </w:rPr>
              <w:t>question number one to seven in the pattern of 3, 7 &amp; 10 Marks and question number eight is</w:t>
            </w:r>
            <w:r w:rsidR="00F571B2">
              <w:rPr>
                <w:rFonts w:ascii="Times New Roman" w:hAnsi="Times New Roman"/>
                <w:sz w:val="24"/>
                <w:szCs w:val="24"/>
                <w:lang w:val="en-IN" w:eastAsia="en-IN"/>
              </w:rPr>
              <w:t xml:space="preserve"> </w:t>
            </w:r>
            <w:r w:rsidRPr="00F571B2">
              <w:rPr>
                <w:rFonts w:ascii="Times New Roman" w:hAnsi="Times New Roman"/>
              </w:rPr>
              <w:t>compulsory</w:t>
            </w:r>
            <w:r w:rsidR="00F571B2">
              <w:rPr>
                <w:rFonts w:ascii="Times New Roman" w:hAnsi="Times New Roman"/>
              </w:rPr>
              <w:t>.</w:t>
            </w:r>
          </w:p>
          <w:p w:rsidRPr="00F571B2" w:rsidR="00F571B2" w:rsidP="00B267CA" w:rsidRDefault="002F79E7" w14:paraId="59CE14ED" w14:textId="25D47F4A">
            <w:pPr>
              <w:pStyle w:val="ListParagraph"/>
              <w:numPr>
                <w:ilvl w:val="0"/>
                <w:numId w:val="17"/>
              </w:numPr>
              <w:autoSpaceDE w:val="0"/>
              <w:autoSpaceDN w:val="0"/>
              <w:adjustRightInd w:val="0"/>
              <w:spacing w:after="0" w:line="240" w:lineRule="auto"/>
              <w:jc w:val="both"/>
              <w:rPr>
                <w:rFonts w:ascii="Times New Roman" w:hAnsi="Times New Roman"/>
                <w:sz w:val="24"/>
                <w:szCs w:val="24"/>
                <w:lang w:val="en-IN" w:eastAsia="en-IN"/>
              </w:rPr>
            </w:pPr>
            <w:r w:rsidRPr="002F79E7">
              <w:rPr>
                <w:rFonts w:ascii="Times New Roman" w:hAnsi="Times New Roman"/>
                <w:sz w:val="24"/>
                <w:szCs w:val="24"/>
                <w:lang w:val="en-IN" w:eastAsia="en-IN"/>
              </w:rPr>
              <w:t>40 percent theory and 60 percent problems in the SEE.</w:t>
            </w:r>
          </w:p>
        </w:tc>
      </w:tr>
      <w:tr w:rsidRPr="007D5D17" w:rsidR="006D7081" w:rsidTr="0576259A" w14:paraId="59CE14F0" w14:textId="77777777">
        <w:tc>
          <w:tcPr>
            <w:tcW w:w="10632" w:type="dxa"/>
            <w:gridSpan w:val="7"/>
            <w:tcMar/>
          </w:tcPr>
          <w:p w:rsidRPr="007D5D17" w:rsidR="006D7081" w:rsidP="002F08DE" w:rsidRDefault="006D7081" w14:paraId="59CE14EF" w14:textId="77777777">
            <w:pPr>
              <w:spacing w:after="0" w:line="240" w:lineRule="auto"/>
              <w:rPr>
                <w:rFonts w:ascii="Times New Roman" w:hAnsi="Times New Roman"/>
                <w:b/>
                <w:sz w:val="24"/>
                <w:szCs w:val="24"/>
                <w:lang w:val="en-IN"/>
              </w:rPr>
            </w:pPr>
            <w:r w:rsidRPr="007D5D17">
              <w:rPr>
                <w:rFonts w:ascii="Times New Roman" w:hAnsi="Times New Roman"/>
                <w:b/>
                <w:sz w:val="24"/>
                <w:szCs w:val="24"/>
              </w:rPr>
              <w:lastRenderedPageBreak/>
              <w:t>List of Text Books</w:t>
            </w:r>
          </w:p>
        </w:tc>
      </w:tr>
      <w:tr w:rsidRPr="007D5D17" w:rsidR="006D7081" w:rsidTr="0576259A" w14:paraId="59CE14FB" w14:textId="77777777">
        <w:tc>
          <w:tcPr>
            <w:tcW w:w="10632" w:type="dxa"/>
            <w:gridSpan w:val="7"/>
            <w:tcMar/>
          </w:tcPr>
          <w:p w:rsidRPr="00B34F6D" w:rsidR="00B34F6D" w:rsidP="00B34F6D" w:rsidRDefault="00B34F6D" w14:paraId="24B52FF8" w14:textId="77777777">
            <w:pPr>
              <w:pStyle w:val="Default"/>
              <w:jc w:val="both"/>
              <w:rPr>
                <w:rFonts w:ascii="Times New Roman" w:hAnsi="Times New Roman" w:cs="Times New Roman"/>
                <w:lang w:val="en-US"/>
              </w:rPr>
            </w:pPr>
            <w:r w:rsidRPr="00B34F6D">
              <w:rPr>
                <w:rFonts w:ascii="Times New Roman" w:hAnsi="Times New Roman" w:cs="Times New Roman"/>
                <w:lang w:val="en-US"/>
              </w:rPr>
              <w:t>1. Cost Accounting (2e) by M.Y. Khan and P.K. Jain (2017). McGraw Hill Education.</w:t>
            </w:r>
          </w:p>
          <w:p w:rsidR="00472CA6" w:rsidP="00B34F6D" w:rsidRDefault="00B34F6D" w14:paraId="79AF9C18" w14:textId="77777777">
            <w:pPr>
              <w:pStyle w:val="Default"/>
              <w:jc w:val="both"/>
              <w:rPr>
                <w:rFonts w:ascii="Times New Roman" w:hAnsi="Times New Roman" w:cs="Times New Roman"/>
                <w:lang w:val="en-US"/>
              </w:rPr>
            </w:pPr>
            <w:r w:rsidRPr="00B34F6D">
              <w:rPr>
                <w:rFonts w:ascii="Times New Roman" w:hAnsi="Times New Roman" w:cs="Times New Roman"/>
                <w:lang w:val="en-US"/>
              </w:rPr>
              <w:t>2. Management Control Systems (4e) by Kenneth Merchant and Wim Van Der Stede. Pearson</w:t>
            </w:r>
            <w:r>
              <w:rPr>
                <w:rFonts w:ascii="Times New Roman" w:hAnsi="Times New Roman" w:cs="Times New Roman"/>
                <w:lang w:val="en-US"/>
              </w:rPr>
              <w:t xml:space="preserve"> </w:t>
            </w:r>
            <w:r w:rsidRPr="00B34F6D">
              <w:rPr>
                <w:rFonts w:ascii="Times New Roman" w:hAnsi="Times New Roman" w:cs="Times New Roman"/>
                <w:lang w:val="en-US"/>
              </w:rPr>
              <w:t>Education</w:t>
            </w:r>
          </w:p>
          <w:p w:rsidRPr="00B34F6D" w:rsidR="00B34F6D" w:rsidP="00B34F6D" w:rsidRDefault="00472CA6" w14:paraId="0DDFB63A" w14:textId="6F1ACCC3">
            <w:pPr>
              <w:pStyle w:val="Default"/>
              <w:jc w:val="both"/>
              <w:rPr>
                <w:rFonts w:ascii="Times New Roman" w:hAnsi="Times New Roman" w:cs="Times New Roman"/>
                <w:lang w:val="en-US"/>
              </w:rPr>
            </w:pPr>
            <w:r>
              <w:rPr>
                <w:rFonts w:ascii="Times New Roman" w:hAnsi="Times New Roman" w:cs="Times New Roman"/>
                <w:lang w:val="en-US"/>
              </w:rPr>
              <w:t xml:space="preserve">   </w:t>
            </w:r>
            <w:r w:rsidR="007A59B3">
              <w:rPr>
                <w:rFonts w:ascii="Times New Roman" w:hAnsi="Times New Roman" w:cs="Times New Roman"/>
                <w:lang w:val="en-US"/>
              </w:rPr>
              <w:t xml:space="preserve"> </w:t>
            </w:r>
            <w:r w:rsidRPr="00B34F6D" w:rsidR="00B34F6D">
              <w:rPr>
                <w:rFonts w:ascii="Times New Roman" w:hAnsi="Times New Roman" w:cs="Times New Roman"/>
                <w:lang w:val="en-US"/>
              </w:rPr>
              <w:t>(2019).</w:t>
            </w:r>
          </w:p>
          <w:p w:rsidRPr="00B34F6D" w:rsidR="00B34F6D" w:rsidP="00B34F6D" w:rsidRDefault="00B34F6D" w14:paraId="5A5E83E5" w14:textId="77777777">
            <w:pPr>
              <w:pStyle w:val="Default"/>
              <w:jc w:val="both"/>
              <w:rPr>
                <w:rFonts w:ascii="Times New Roman" w:hAnsi="Times New Roman" w:cs="Times New Roman"/>
                <w:lang w:val="en-US"/>
              </w:rPr>
            </w:pPr>
            <w:r w:rsidRPr="00B34F6D">
              <w:rPr>
                <w:rFonts w:ascii="Times New Roman" w:hAnsi="Times New Roman" w:cs="Times New Roman"/>
                <w:lang w:val="en-US"/>
              </w:rPr>
              <w:t>3. A Text book of Cost and Management Accounting: Arora M. N, 11th Edition, Vikas.</w:t>
            </w:r>
          </w:p>
          <w:p w:rsidRPr="00B34F6D" w:rsidR="00B34F6D" w:rsidP="00B34F6D" w:rsidRDefault="00B34F6D" w14:paraId="76F6C433" w14:textId="77777777">
            <w:pPr>
              <w:pStyle w:val="Default"/>
              <w:jc w:val="both"/>
              <w:rPr>
                <w:rFonts w:ascii="Times New Roman" w:hAnsi="Times New Roman" w:cs="Times New Roman"/>
                <w:lang w:val="en-US"/>
              </w:rPr>
            </w:pPr>
            <w:r w:rsidRPr="00B34F6D">
              <w:rPr>
                <w:rFonts w:ascii="Times New Roman" w:hAnsi="Times New Roman" w:cs="Times New Roman"/>
                <w:lang w:val="en-US"/>
              </w:rPr>
              <w:t>4. Managerial Accounting: James Jiambalvo, 4th Edition, Wiley India Pvt. Ltd.</w:t>
            </w:r>
          </w:p>
          <w:p w:rsidRPr="00AF17D1" w:rsidR="00800E95" w:rsidP="00B34F6D" w:rsidRDefault="00B34F6D" w14:paraId="59CE14FA" w14:textId="73D1DAD3">
            <w:pPr>
              <w:pStyle w:val="Default"/>
              <w:jc w:val="both"/>
              <w:rPr>
                <w:rFonts w:ascii="Times New Roman" w:hAnsi="Times New Roman" w:cs="Times New Roman"/>
                <w:lang w:val="en-US"/>
              </w:rPr>
            </w:pPr>
            <w:r w:rsidRPr="00B34F6D">
              <w:rPr>
                <w:rFonts w:ascii="Times New Roman" w:hAnsi="Times New Roman" w:cs="Times New Roman"/>
                <w:lang w:val="en-US"/>
              </w:rPr>
              <w:t>5. Cost Accounting: Jawaharlal &amp; Seema Srivastava, 4th Edition, TMH</w:t>
            </w:r>
          </w:p>
        </w:tc>
      </w:tr>
      <w:tr w:rsidRPr="007D5D17" w:rsidR="006D7081" w:rsidTr="0576259A" w14:paraId="59CE1507" w14:textId="77777777">
        <w:trPr>
          <w:trHeight w:val="1842"/>
        </w:trPr>
        <w:tc>
          <w:tcPr>
            <w:tcW w:w="10632" w:type="dxa"/>
            <w:gridSpan w:val="7"/>
            <w:tcMar/>
          </w:tcPr>
          <w:p w:rsidRPr="005C70F1" w:rsidR="002F33E0" w:rsidP="005C70F1" w:rsidRDefault="00943B09" w14:paraId="59CE14FF" w14:textId="210728A4">
            <w:pPr>
              <w:tabs>
                <w:tab w:val="left" w:pos="360"/>
              </w:tabs>
              <w:spacing w:after="0" w:line="277" w:lineRule="exact"/>
              <w:ind w:right="120"/>
              <w:jc w:val="both"/>
              <w:rPr>
                <w:rFonts w:ascii="Times New Roman" w:hAnsi="Times New Roman" w:eastAsia="Bookman Old Style"/>
                <w:b/>
                <w:sz w:val="24"/>
                <w:szCs w:val="24"/>
              </w:rPr>
            </w:pPr>
            <w:r w:rsidRPr="007D5D17">
              <w:rPr>
                <w:rFonts w:ascii="Times New Roman" w:hAnsi="Times New Roman" w:eastAsia="Bookman Old Style"/>
                <w:b/>
                <w:sz w:val="24"/>
                <w:szCs w:val="24"/>
              </w:rPr>
              <w:t>Weblinks</w:t>
            </w:r>
            <w:r w:rsidR="005C70F1">
              <w:rPr>
                <w:rFonts w:ascii="Times New Roman" w:hAnsi="Times New Roman" w:eastAsia="Bookman Old Style"/>
                <w:b/>
                <w:sz w:val="24"/>
                <w:szCs w:val="24"/>
              </w:rPr>
              <w:t xml:space="preserve"> </w:t>
            </w:r>
            <w:r w:rsidRPr="007D5D17" w:rsidR="002F33E0">
              <w:rPr>
                <w:rFonts w:ascii="Times New Roman" w:hAnsi="Times New Roman"/>
                <w:b/>
                <w:bCs/>
                <w:sz w:val="24"/>
                <w:szCs w:val="24"/>
                <w:lang w:val="en-IN" w:eastAsia="en-IN"/>
              </w:rPr>
              <w:t>links and Video Lectures (e-Resources):</w:t>
            </w:r>
          </w:p>
          <w:p w:rsidRPr="00F571B2" w:rsidR="00F571B2" w:rsidP="00F571B2" w:rsidRDefault="00F571B2" w14:paraId="103ED599" w14:textId="15C12413">
            <w:pPr>
              <w:pStyle w:val="Default"/>
              <w:numPr>
                <w:ilvl w:val="0"/>
                <w:numId w:val="27"/>
              </w:numPr>
              <w:jc w:val="both"/>
              <w:rPr>
                <w:rFonts w:ascii="Times New Roman" w:hAnsi="Times New Roman" w:cs="Times New Roman"/>
                <w:bCs/>
              </w:rPr>
            </w:pPr>
            <w:r w:rsidRPr="00F571B2">
              <w:rPr>
                <w:rFonts w:ascii="Times New Roman" w:hAnsi="Times New Roman" w:cs="Times New Roman"/>
                <w:bCs/>
              </w:rPr>
              <w:t>https://journal.ump.edu.my/ijim/article/view/5983/1166</w:t>
            </w:r>
          </w:p>
          <w:p w:rsidRPr="00F571B2" w:rsidR="00F571B2" w:rsidP="00F571B2" w:rsidRDefault="00F571B2" w14:paraId="55951012" w14:textId="4A20D41D">
            <w:pPr>
              <w:pStyle w:val="Default"/>
              <w:numPr>
                <w:ilvl w:val="0"/>
                <w:numId w:val="27"/>
              </w:numPr>
              <w:jc w:val="both"/>
              <w:rPr>
                <w:rFonts w:ascii="Times New Roman" w:hAnsi="Times New Roman" w:cs="Times New Roman"/>
                <w:bCs/>
              </w:rPr>
            </w:pPr>
            <w:r w:rsidRPr="00F571B2">
              <w:rPr>
                <w:rFonts w:ascii="Times New Roman" w:hAnsi="Times New Roman" w:cs="Times New Roman"/>
                <w:bCs/>
              </w:rPr>
              <w:t>http://indianresearchjournals.com/pdf/APJMMR/2013/April/7.pdf</w:t>
            </w:r>
          </w:p>
          <w:p w:rsidRPr="00F571B2" w:rsidR="00F571B2" w:rsidP="00F571B2" w:rsidRDefault="00F571B2" w14:paraId="529652F0" w14:textId="18B22254">
            <w:pPr>
              <w:pStyle w:val="Default"/>
              <w:numPr>
                <w:ilvl w:val="0"/>
                <w:numId w:val="27"/>
              </w:numPr>
              <w:jc w:val="both"/>
              <w:rPr>
                <w:rFonts w:ascii="Times New Roman" w:hAnsi="Times New Roman" w:cs="Times New Roman"/>
                <w:bCs/>
              </w:rPr>
            </w:pPr>
            <w:r w:rsidRPr="00F571B2">
              <w:rPr>
                <w:rFonts w:ascii="Times New Roman" w:hAnsi="Times New Roman" w:cs="Times New Roman"/>
                <w:bCs/>
              </w:rPr>
              <w:t>https://www.youtube.com/watch?v=fWPPfUiPdHA</w:t>
            </w:r>
          </w:p>
          <w:p w:rsidRPr="00F571B2" w:rsidR="00F571B2" w:rsidP="00F571B2" w:rsidRDefault="00F571B2" w14:paraId="6BF89734" w14:textId="79B912BC">
            <w:pPr>
              <w:pStyle w:val="Default"/>
              <w:numPr>
                <w:ilvl w:val="0"/>
                <w:numId w:val="27"/>
              </w:numPr>
              <w:jc w:val="both"/>
              <w:rPr>
                <w:rFonts w:ascii="Times New Roman" w:hAnsi="Times New Roman" w:cs="Times New Roman"/>
                <w:bCs/>
              </w:rPr>
            </w:pPr>
            <w:r w:rsidRPr="00F571B2">
              <w:rPr>
                <w:rFonts w:ascii="Times New Roman" w:hAnsi="Times New Roman" w:cs="Times New Roman"/>
                <w:bCs/>
              </w:rPr>
              <w:t>https://www.coursera.org/lecture/construction-cost-estimating/introduction-to-cost-estimating-</w:t>
            </w:r>
          </w:p>
          <w:p w:rsidRPr="00F571B2" w:rsidR="00F571B2" w:rsidP="0576259A" w:rsidRDefault="00F571B2" w14:paraId="3ACD93D0" w14:textId="77777777" w14:noSpellErr="1">
            <w:pPr>
              <w:pStyle w:val="Default"/>
              <w:ind w:left="785"/>
              <w:jc w:val="both"/>
              <w:rPr>
                <w:rFonts w:ascii="Times New Roman" w:hAnsi="Times New Roman" w:cs="Times New Roman"/>
                <w:lang w:val="en-US"/>
              </w:rPr>
            </w:pPr>
            <w:r w:rsidRPr="0576259A" w:rsidR="00F571B2">
              <w:rPr>
                <w:rFonts w:ascii="Times New Roman" w:hAnsi="Times New Roman" w:cs="Times New Roman"/>
                <w:lang w:val="en-US"/>
              </w:rPr>
              <w:t>and-cost-control-</w:t>
            </w:r>
            <w:r w:rsidRPr="0576259A" w:rsidR="00F571B2">
              <w:rPr>
                <w:rFonts w:ascii="Times New Roman" w:hAnsi="Times New Roman" w:cs="Times New Roman"/>
                <w:lang w:val="en-US"/>
              </w:rPr>
              <w:t>xXOyj</w:t>
            </w:r>
          </w:p>
          <w:p w:rsidRPr="00F571B2" w:rsidR="00F571B2" w:rsidP="00F571B2" w:rsidRDefault="00F571B2" w14:paraId="7BAC5805" w14:textId="373EE95F">
            <w:pPr>
              <w:pStyle w:val="Default"/>
              <w:numPr>
                <w:ilvl w:val="0"/>
                <w:numId w:val="27"/>
              </w:numPr>
              <w:jc w:val="both"/>
              <w:rPr>
                <w:rFonts w:ascii="Times New Roman" w:hAnsi="Times New Roman" w:cs="Times New Roman"/>
                <w:bCs/>
              </w:rPr>
            </w:pPr>
            <w:r w:rsidRPr="00F571B2">
              <w:rPr>
                <w:rFonts w:ascii="Times New Roman" w:hAnsi="Times New Roman" w:cs="Times New Roman"/>
                <w:bCs/>
              </w:rPr>
              <w:t>https://www.icsi.edu/WebModules/Publications/FULL_BOOK_PP-CMA-2017-JULY_4.pdf</w:t>
            </w:r>
          </w:p>
          <w:p w:rsidRPr="00F571B2" w:rsidR="00F571B2" w:rsidP="00F571B2" w:rsidRDefault="00F571B2" w14:paraId="1DB9A045" w14:textId="1F38448E">
            <w:pPr>
              <w:pStyle w:val="Default"/>
              <w:numPr>
                <w:ilvl w:val="0"/>
                <w:numId w:val="27"/>
              </w:numPr>
              <w:jc w:val="both"/>
              <w:rPr>
                <w:rFonts w:ascii="Times New Roman" w:hAnsi="Times New Roman" w:cs="Times New Roman"/>
                <w:bCs/>
              </w:rPr>
            </w:pPr>
            <w:r w:rsidRPr="00F571B2">
              <w:rPr>
                <w:rFonts w:ascii="Times New Roman" w:hAnsi="Times New Roman" w:cs="Times New Roman"/>
                <w:bCs/>
              </w:rPr>
              <w:t>https://www.pdfdrive.com/cost-management-e20763553.html</w:t>
            </w:r>
          </w:p>
          <w:p w:rsidRPr="00F571B2" w:rsidR="00F571B2" w:rsidP="00F571B2" w:rsidRDefault="00F571B2" w14:paraId="754632A2" w14:textId="4E2146EB">
            <w:pPr>
              <w:pStyle w:val="Default"/>
              <w:numPr>
                <w:ilvl w:val="0"/>
                <w:numId w:val="27"/>
              </w:numPr>
              <w:jc w:val="both"/>
              <w:rPr>
                <w:rFonts w:ascii="Times New Roman" w:hAnsi="Times New Roman" w:cs="Times New Roman"/>
                <w:bCs/>
              </w:rPr>
            </w:pPr>
            <w:r w:rsidRPr="00F571B2">
              <w:rPr>
                <w:rFonts w:ascii="Times New Roman" w:hAnsi="Times New Roman" w:cs="Times New Roman"/>
                <w:bCs/>
              </w:rPr>
              <w:t>https://www.academia.edu/31736202/Cost_Management_Accounting_and_Control</w:t>
            </w:r>
          </w:p>
          <w:p w:rsidRPr="007D5D17" w:rsidR="004B292C" w:rsidP="00F571B2" w:rsidRDefault="004B292C" w14:paraId="59CE1506" w14:textId="6439FBC7">
            <w:pPr>
              <w:pStyle w:val="Default"/>
              <w:ind w:left="785"/>
              <w:jc w:val="both"/>
              <w:rPr>
                <w:rFonts w:ascii="Times New Roman" w:hAnsi="Times New Roman" w:cs="Times New Roman"/>
                <w:b/>
              </w:rPr>
            </w:pPr>
          </w:p>
        </w:tc>
      </w:tr>
    </w:tbl>
    <w:p w:rsidR="004B292C" w:rsidP="006C05A0" w:rsidRDefault="004B292C" w14:paraId="59BA4C12" w14:textId="77777777">
      <w:pPr>
        <w:spacing w:line="237" w:lineRule="exact"/>
        <w:rPr>
          <w:rFonts w:ascii="Times New Roman" w:hAnsi="Times New Roman"/>
          <w:b/>
          <w:sz w:val="24"/>
          <w:szCs w:val="24"/>
        </w:rPr>
      </w:pPr>
    </w:p>
    <w:p w:rsidRPr="007D5D17" w:rsidR="00E167F7" w:rsidP="006C05A0" w:rsidRDefault="006C05A0" w14:paraId="59CE150A" w14:textId="197C89AC">
      <w:pPr>
        <w:spacing w:line="237" w:lineRule="exact"/>
        <w:rPr>
          <w:rFonts w:ascii="Times New Roman" w:hAnsi="Times New Roman"/>
          <w:b/>
          <w:sz w:val="24"/>
          <w:szCs w:val="24"/>
        </w:rPr>
      </w:pPr>
      <w:r w:rsidRPr="007D5D17">
        <w:rPr>
          <w:rFonts w:ascii="Times New Roman" w:hAnsi="Times New Roman"/>
          <w:b/>
          <w:sz w:val="24"/>
          <w:szCs w:val="24"/>
        </w:rPr>
        <w:t>Mapping</w:t>
      </w:r>
      <w:r w:rsidRPr="007D5D17">
        <w:rPr>
          <w:rFonts w:ascii="Times New Roman" w:hAnsi="Times New Roman"/>
          <w:b/>
          <w:spacing w:val="-2"/>
          <w:sz w:val="24"/>
          <w:szCs w:val="24"/>
        </w:rPr>
        <w:t xml:space="preserve"> </w:t>
      </w:r>
      <w:r w:rsidRPr="007D5D17">
        <w:rPr>
          <w:rFonts w:ascii="Times New Roman" w:hAnsi="Times New Roman"/>
          <w:b/>
          <w:sz w:val="24"/>
          <w:szCs w:val="24"/>
        </w:rPr>
        <w:t>of</w:t>
      </w:r>
      <w:r w:rsidRPr="007D5D17">
        <w:rPr>
          <w:rFonts w:ascii="Times New Roman" w:hAnsi="Times New Roman"/>
          <w:b/>
          <w:spacing w:val="-1"/>
          <w:sz w:val="24"/>
          <w:szCs w:val="24"/>
        </w:rPr>
        <w:t xml:space="preserve"> </w:t>
      </w:r>
      <w:r w:rsidRPr="007D5D17">
        <w:rPr>
          <w:rFonts w:ascii="Times New Roman" w:hAnsi="Times New Roman"/>
          <w:b/>
          <w:sz w:val="24"/>
          <w:szCs w:val="24"/>
        </w:rPr>
        <w:t>COS</w:t>
      </w:r>
      <w:r w:rsidRPr="007D5D17">
        <w:rPr>
          <w:rFonts w:ascii="Times New Roman" w:hAnsi="Times New Roman"/>
          <w:b/>
          <w:spacing w:val="-2"/>
          <w:sz w:val="24"/>
          <w:szCs w:val="24"/>
        </w:rPr>
        <w:t xml:space="preserve"> </w:t>
      </w:r>
      <w:r w:rsidRPr="007D5D17">
        <w:rPr>
          <w:rFonts w:ascii="Times New Roman" w:hAnsi="Times New Roman"/>
          <w:b/>
          <w:sz w:val="24"/>
          <w:szCs w:val="24"/>
        </w:rPr>
        <w:t>and</w:t>
      </w:r>
      <w:r w:rsidRPr="007D5D17">
        <w:rPr>
          <w:rFonts w:ascii="Times New Roman" w:hAnsi="Times New Roman"/>
          <w:b/>
          <w:spacing w:val="-2"/>
          <w:sz w:val="24"/>
          <w:szCs w:val="24"/>
        </w:rPr>
        <w:t xml:space="preserve"> </w:t>
      </w:r>
      <w:r w:rsidRPr="007D5D17">
        <w:rPr>
          <w:rFonts w:ascii="Times New Roman" w:hAnsi="Times New Roman"/>
          <w:b/>
          <w:sz w:val="24"/>
          <w:szCs w:val="24"/>
        </w:rPr>
        <w:t>POs</w:t>
      </w:r>
    </w:p>
    <w:tbl>
      <w:tblPr>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188"/>
        <w:gridCol w:w="720"/>
        <w:gridCol w:w="696"/>
        <w:gridCol w:w="785"/>
        <w:gridCol w:w="689"/>
        <w:gridCol w:w="691"/>
        <w:gridCol w:w="689"/>
        <w:gridCol w:w="691"/>
        <w:gridCol w:w="689"/>
        <w:gridCol w:w="691"/>
      </w:tblGrid>
      <w:tr w:rsidRPr="007D5D17" w:rsidR="006C05A0" w:rsidTr="00150195" w14:paraId="59CE1519" w14:textId="77777777">
        <w:trPr>
          <w:trHeight w:val="377"/>
          <w:jc w:val="center"/>
        </w:trPr>
        <w:tc>
          <w:tcPr>
            <w:tcW w:w="1188" w:type="dxa"/>
          </w:tcPr>
          <w:p w:rsidRPr="007D5D17" w:rsidR="006C05A0" w:rsidP="0040262C" w:rsidRDefault="006C05A0" w14:paraId="59CE150B" w14:textId="77777777">
            <w:pPr>
              <w:pStyle w:val="TableParagraph"/>
              <w:rPr>
                <w:sz w:val="24"/>
                <w:szCs w:val="24"/>
              </w:rPr>
            </w:pPr>
          </w:p>
        </w:tc>
        <w:tc>
          <w:tcPr>
            <w:tcW w:w="720" w:type="dxa"/>
          </w:tcPr>
          <w:p w:rsidRPr="007D5D17" w:rsidR="006C05A0" w:rsidP="0040262C" w:rsidRDefault="006C05A0" w14:paraId="59CE150C" w14:textId="77777777">
            <w:pPr>
              <w:pStyle w:val="TableParagraph"/>
              <w:spacing w:line="272" w:lineRule="exact"/>
              <w:ind w:left="124" w:right="117"/>
              <w:jc w:val="center"/>
              <w:rPr>
                <w:b/>
                <w:sz w:val="24"/>
                <w:szCs w:val="24"/>
              </w:rPr>
            </w:pPr>
            <w:r w:rsidRPr="007D5D17">
              <w:rPr>
                <w:b/>
                <w:sz w:val="24"/>
                <w:szCs w:val="24"/>
              </w:rPr>
              <w:t>PO1</w:t>
            </w:r>
          </w:p>
        </w:tc>
        <w:tc>
          <w:tcPr>
            <w:tcW w:w="696" w:type="dxa"/>
          </w:tcPr>
          <w:p w:rsidRPr="007D5D17" w:rsidR="006C05A0" w:rsidP="0040262C" w:rsidRDefault="006C05A0" w14:paraId="59CE150D" w14:textId="77777777">
            <w:pPr>
              <w:pStyle w:val="TableParagraph"/>
              <w:spacing w:line="272" w:lineRule="exact"/>
              <w:ind w:left="113" w:right="103"/>
              <w:jc w:val="center"/>
              <w:rPr>
                <w:b/>
                <w:sz w:val="24"/>
                <w:szCs w:val="24"/>
              </w:rPr>
            </w:pPr>
            <w:r w:rsidRPr="007D5D17">
              <w:rPr>
                <w:b/>
                <w:sz w:val="24"/>
                <w:szCs w:val="24"/>
              </w:rPr>
              <w:t>PO2</w:t>
            </w:r>
          </w:p>
        </w:tc>
        <w:tc>
          <w:tcPr>
            <w:tcW w:w="785" w:type="dxa"/>
          </w:tcPr>
          <w:p w:rsidRPr="007D5D17" w:rsidR="006C05A0" w:rsidP="0040262C" w:rsidRDefault="006C05A0" w14:paraId="59CE150E" w14:textId="77777777">
            <w:pPr>
              <w:pStyle w:val="TableParagraph"/>
              <w:spacing w:line="272" w:lineRule="exact"/>
              <w:ind w:left="154" w:right="145"/>
              <w:jc w:val="center"/>
              <w:rPr>
                <w:b/>
                <w:sz w:val="24"/>
                <w:szCs w:val="24"/>
              </w:rPr>
            </w:pPr>
            <w:r w:rsidRPr="007D5D17">
              <w:rPr>
                <w:b/>
                <w:sz w:val="24"/>
                <w:szCs w:val="24"/>
              </w:rPr>
              <w:t>PO3</w:t>
            </w:r>
          </w:p>
        </w:tc>
        <w:tc>
          <w:tcPr>
            <w:tcW w:w="689" w:type="dxa"/>
          </w:tcPr>
          <w:p w:rsidRPr="007D5D17" w:rsidR="006C05A0" w:rsidP="0040262C" w:rsidRDefault="006C05A0" w14:paraId="59CE150F" w14:textId="77777777">
            <w:pPr>
              <w:pStyle w:val="TableParagraph"/>
              <w:spacing w:line="272" w:lineRule="exact"/>
              <w:ind w:left="87" w:right="80"/>
              <w:jc w:val="center"/>
              <w:rPr>
                <w:b/>
                <w:sz w:val="24"/>
                <w:szCs w:val="24"/>
              </w:rPr>
            </w:pPr>
            <w:r w:rsidRPr="007D5D17">
              <w:rPr>
                <w:b/>
                <w:sz w:val="24"/>
                <w:szCs w:val="24"/>
              </w:rPr>
              <w:t>PO4</w:t>
            </w:r>
          </w:p>
        </w:tc>
        <w:tc>
          <w:tcPr>
            <w:tcW w:w="691" w:type="dxa"/>
          </w:tcPr>
          <w:p w:rsidRPr="007D5D17" w:rsidR="006C05A0" w:rsidP="0040262C" w:rsidRDefault="006C05A0" w14:paraId="59CE1510" w14:textId="77777777">
            <w:pPr>
              <w:pStyle w:val="TableParagraph"/>
              <w:spacing w:line="272" w:lineRule="exact"/>
              <w:ind w:left="89" w:right="80"/>
              <w:jc w:val="center"/>
              <w:rPr>
                <w:b/>
                <w:sz w:val="24"/>
                <w:szCs w:val="24"/>
              </w:rPr>
            </w:pPr>
            <w:r w:rsidRPr="007D5D17">
              <w:rPr>
                <w:b/>
                <w:sz w:val="24"/>
                <w:szCs w:val="24"/>
              </w:rPr>
              <w:t>PO5</w:t>
            </w:r>
          </w:p>
        </w:tc>
        <w:tc>
          <w:tcPr>
            <w:tcW w:w="689" w:type="dxa"/>
          </w:tcPr>
          <w:p w:rsidRPr="007D5D17" w:rsidR="006C05A0" w:rsidP="0040262C" w:rsidRDefault="006C05A0" w14:paraId="59CE1511" w14:textId="77777777">
            <w:pPr>
              <w:pStyle w:val="TableParagraph"/>
              <w:spacing w:line="272" w:lineRule="exact"/>
              <w:ind w:left="87" w:right="80"/>
              <w:jc w:val="center"/>
              <w:rPr>
                <w:b/>
                <w:sz w:val="24"/>
                <w:szCs w:val="24"/>
              </w:rPr>
            </w:pPr>
            <w:r w:rsidRPr="007D5D17">
              <w:rPr>
                <w:b/>
                <w:sz w:val="24"/>
                <w:szCs w:val="24"/>
              </w:rPr>
              <w:t>PSO</w:t>
            </w:r>
          </w:p>
          <w:p w:rsidRPr="007D5D17" w:rsidR="006C05A0" w:rsidP="0040262C" w:rsidRDefault="006C05A0" w14:paraId="59CE1512" w14:textId="77777777">
            <w:pPr>
              <w:pStyle w:val="TableParagraph"/>
              <w:spacing w:line="259" w:lineRule="exact"/>
              <w:ind w:left="7"/>
              <w:jc w:val="center"/>
              <w:rPr>
                <w:b/>
                <w:sz w:val="24"/>
                <w:szCs w:val="24"/>
              </w:rPr>
            </w:pPr>
            <w:r w:rsidRPr="007D5D17">
              <w:rPr>
                <w:b/>
                <w:sz w:val="24"/>
                <w:szCs w:val="24"/>
              </w:rPr>
              <w:t>1</w:t>
            </w:r>
          </w:p>
        </w:tc>
        <w:tc>
          <w:tcPr>
            <w:tcW w:w="691" w:type="dxa"/>
          </w:tcPr>
          <w:p w:rsidRPr="007D5D17" w:rsidR="006C05A0" w:rsidP="0040262C" w:rsidRDefault="006C05A0" w14:paraId="59CE1513" w14:textId="77777777">
            <w:pPr>
              <w:pStyle w:val="TableParagraph"/>
              <w:spacing w:line="272" w:lineRule="exact"/>
              <w:ind w:left="89" w:right="79"/>
              <w:jc w:val="center"/>
              <w:rPr>
                <w:b/>
                <w:sz w:val="24"/>
                <w:szCs w:val="24"/>
              </w:rPr>
            </w:pPr>
            <w:r w:rsidRPr="007D5D17">
              <w:rPr>
                <w:b/>
                <w:sz w:val="24"/>
                <w:szCs w:val="24"/>
              </w:rPr>
              <w:t>PSO</w:t>
            </w:r>
          </w:p>
          <w:p w:rsidRPr="007D5D17" w:rsidR="006C05A0" w:rsidP="0040262C" w:rsidRDefault="006C05A0" w14:paraId="59CE1514" w14:textId="77777777">
            <w:pPr>
              <w:pStyle w:val="TableParagraph"/>
              <w:spacing w:line="259" w:lineRule="exact"/>
              <w:ind w:left="11"/>
              <w:jc w:val="center"/>
              <w:rPr>
                <w:b/>
                <w:sz w:val="24"/>
                <w:szCs w:val="24"/>
              </w:rPr>
            </w:pPr>
            <w:r w:rsidRPr="007D5D17">
              <w:rPr>
                <w:b/>
                <w:sz w:val="24"/>
                <w:szCs w:val="24"/>
              </w:rPr>
              <w:t>2</w:t>
            </w:r>
          </w:p>
        </w:tc>
        <w:tc>
          <w:tcPr>
            <w:tcW w:w="689" w:type="dxa"/>
          </w:tcPr>
          <w:p w:rsidRPr="007D5D17" w:rsidR="006C05A0" w:rsidP="0040262C" w:rsidRDefault="006C05A0" w14:paraId="59CE1515" w14:textId="77777777">
            <w:pPr>
              <w:pStyle w:val="TableParagraph"/>
              <w:spacing w:line="272" w:lineRule="exact"/>
              <w:ind w:left="87" w:right="79"/>
              <w:jc w:val="center"/>
              <w:rPr>
                <w:b/>
                <w:sz w:val="24"/>
                <w:szCs w:val="24"/>
              </w:rPr>
            </w:pPr>
            <w:r w:rsidRPr="007D5D17">
              <w:rPr>
                <w:b/>
                <w:sz w:val="24"/>
                <w:szCs w:val="24"/>
              </w:rPr>
              <w:t>PSO</w:t>
            </w:r>
          </w:p>
          <w:p w:rsidRPr="007D5D17" w:rsidR="006C05A0" w:rsidP="0040262C" w:rsidRDefault="006C05A0" w14:paraId="59CE1516" w14:textId="77777777">
            <w:pPr>
              <w:pStyle w:val="TableParagraph"/>
              <w:spacing w:line="259" w:lineRule="exact"/>
              <w:ind w:left="9"/>
              <w:jc w:val="center"/>
              <w:rPr>
                <w:b/>
                <w:sz w:val="24"/>
                <w:szCs w:val="24"/>
              </w:rPr>
            </w:pPr>
            <w:r w:rsidRPr="007D5D17">
              <w:rPr>
                <w:b/>
                <w:sz w:val="24"/>
                <w:szCs w:val="24"/>
              </w:rPr>
              <w:t>3</w:t>
            </w:r>
          </w:p>
        </w:tc>
        <w:tc>
          <w:tcPr>
            <w:tcW w:w="691" w:type="dxa"/>
          </w:tcPr>
          <w:p w:rsidRPr="007D5D17" w:rsidR="006C05A0" w:rsidP="0040262C" w:rsidRDefault="006C05A0" w14:paraId="59CE1517" w14:textId="77777777">
            <w:pPr>
              <w:pStyle w:val="TableParagraph"/>
              <w:spacing w:line="272" w:lineRule="exact"/>
              <w:ind w:left="89" w:right="79"/>
              <w:jc w:val="center"/>
              <w:rPr>
                <w:b/>
                <w:sz w:val="24"/>
                <w:szCs w:val="24"/>
              </w:rPr>
            </w:pPr>
            <w:r w:rsidRPr="007D5D17">
              <w:rPr>
                <w:b/>
                <w:sz w:val="24"/>
                <w:szCs w:val="24"/>
              </w:rPr>
              <w:t>PSO</w:t>
            </w:r>
          </w:p>
          <w:p w:rsidRPr="007D5D17" w:rsidR="006C05A0" w:rsidP="0040262C" w:rsidRDefault="006C05A0" w14:paraId="59CE1518" w14:textId="77777777">
            <w:pPr>
              <w:pStyle w:val="TableParagraph"/>
              <w:spacing w:line="259" w:lineRule="exact"/>
              <w:ind w:left="11"/>
              <w:jc w:val="center"/>
              <w:rPr>
                <w:b/>
                <w:sz w:val="24"/>
                <w:szCs w:val="24"/>
              </w:rPr>
            </w:pPr>
            <w:r w:rsidRPr="007D5D17">
              <w:rPr>
                <w:b/>
                <w:sz w:val="24"/>
                <w:szCs w:val="24"/>
              </w:rPr>
              <w:t>4</w:t>
            </w:r>
          </w:p>
        </w:tc>
      </w:tr>
      <w:tr w:rsidRPr="007D5D17" w:rsidR="006C05A0" w:rsidTr="00150195" w14:paraId="59CE1524" w14:textId="77777777">
        <w:trPr>
          <w:trHeight w:val="187"/>
          <w:jc w:val="center"/>
        </w:trPr>
        <w:tc>
          <w:tcPr>
            <w:tcW w:w="1188" w:type="dxa"/>
          </w:tcPr>
          <w:p w:rsidRPr="007D5D17" w:rsidR="006C05A0" w:rsidP="0040262C" w:rsidRDefault="006C05A0" w14:paraId="59CE151A" w14:textId="77777777">
            <w:pPr>
              <w:pStyle w:val="TableParagraph"/>
              <w:spacing w:line="256" w:lineRule="exact"/>
              <w:ind w:left="110"/>
              <w:rPr>
                <w:b/>
                <w:sz w:val="24"/>
                <w:szCs w:val="24"/>
              </w:rPr>
            </w:pPr>
            <w:r w:rsidRPr="007D5D17">
              <w:rPr>
                <w:b/>
                <w:sz w:val="24"/>
                <w:szCs w:val="24"/>
              </w:rPr>
              <w:t>CO1</w:t>
            </w:r>
          </w:p>
        </w:tc>
        <w:tc>
          <w:tcPr>
            <w:tcW w:w="720" w:type="dxa"/>
            <w:vAlign w:val="center"/>
          </w:tcPr>
          <w:p w:rsidRPr="00150195" w:rsidR="006C05A0" w:rsidP="00150195" w:rsidRDefault="0034489C" w14:paraId="59CE151B" w14:textId="2D7443DC">
            <w:pPr>
              <w:pStyle w:val="TableParagraph"/>
              <w:spacing w:line="256" w:lineRule="exact"/>
              <w:ind w:left="8"/>
              <w:jc w:val="center"/>
              <w:rPr>
                <w:b/>
                <w:sz w:val="24"/>
                <w:szCs w:val="24"/>
              </w:rPr>
            </w:pPr>
            <w:r>
              <w:rPr>
                <w:b/>
                <w:sz w:val="24"/>
                <w:szCs w:val="24"/>
              </w:rPr>
              <w:t>1</w:t>
            </w:r>
          </w:p>
        </w:tc>
        <w:tc>
          <w:tcPr>
            <w:tcW w:w="696" w:type="dxa"/>
            <w:vAlign w:val="center"/>
          </w:tcPr>
          <w:p w:rsidRPr="00150195" w:rsidR="006C05A0" w:rsidP="00150195" w:rsidRDefault="006C05A0" w14:paraId="59CE151C" w14:textId="77777777">
            <w:pPr>
              <w:pStyle w:val="TableParagraph"/>
              <w:jc w:val="center"/>
              <w:rPr>
                <w:b/>
                <w:sz w:val="24"/>
                <w:szCs w:val="24"/>
              </w:rPr>
            </w:pPr>
          </w:p>
        </w:tc>
        <w:tc>
          <w:tcPr>
            <w:tcW w:w="785" w:type="dxa"/>
            <w:vAlign w:val="center"/>
          </w:tcPr>
          <w:p w:rsidRPr="00150195" w:rsidR="006C05A0" w:rsidP="00150195" w:rsidRDefault="006C05A0" w14:paraId="59CE151D" w14:textId="479501AC">
            <w:pPr>
              <w:pStyle w:val="TableParagraph"/>
              <w:jc w:val="center"/>
              <w:rPr>
                <w:b/>
                <w:sz w:val="24"/>
                <w:szCs w:val="24"/>
              </w:rPr>
            </w:pPr>
          </w:p>
        </w:tc>
        <w:tc>
          <w:tcPr>
            <w:tcW w:w="689" w:type="dxa"/>
            <w:vAlign w:val="center"/>
          </w:tcPr>
          <w:p w:rsidRPr="00150195" w:rsidR="006C05A0" w:rsidP="00150195" w:rsidRDefault="006C05A0" w14:paraId="59CE151E" w14:textId="77777777">
            <w:pPr>
              <w:pStyle w:val="TableParagraph"/>
              <w:jc w:val="center"/>
              <w:rPr>
                <w:b/>
                <w:sz w:val="24"/>
                <w:szCs w:val="24"/>
              </w:rPr>
            </w:pPr>
          </w:p>
        </w:tc>
        <w:tc>
          <w:tcPr>
            <w:tcW w:w="691" w:type="dxa"/>
            <w:vAlign w:val="center"/>
          </w:tcPr>
          <w:p w:rsidRPr="00150195" w:rsidR="006C05A0" w:rsidP="00150195" w:rsidRDefault="00F46B18" w14:paraId="59CE151F" w14:textId="27EECBEB">
            <w:pPr>
              <w:pStyle w:val="TableParagraph"/>
              <w:spacing w:line="256" w:lineRule="exact"/>
              <w:ind w:left="10"/>
              <w:jc w:val="center"/>
              <w:rPr>
                <w:b/>
                <w:sz w:val="24"/>
                <w:szCs w:val="24"/>
              </w:rPr>
            </w:pPr>
            <w:r>
              <w:rPr>
                <w:b/>
                <w:sz w:val="24"/>
                <w:szCs w:val="24"/>
              </w:rPr>
              <w:t>2</w:t>
            </w:r>
          </w:p>
        </w:tc>
        <w:tc>
          <w:tcPr>
            <w:tcW w:w="689" w:type="dxa"/>
            <w:vAlign w:val="center"/>
          </w:tcPr>
          <w:p w:rsidRPr="00150195" w:rsidR="006C05A0" w:rsidP="00150195" w:rsidRDefault="00F46B18" w14:paraId="59CE1520" w14:textId="0F11C5A6">
            <w:pPr>
              <w:pStyle w:val="TableParagraph"/>
              <w:spacing w:line="256" w:lineRule="exact"/>
              <w:ind w:left="7"/>
              <w:jc w:val="center"/>
              <w:rPr>
                <w:b/>
                <w:sz w:val="24"/>
                <w:szCs w:val="24"/>
              </w:rPr>
            </w:pPr>
            <w:r>
              <w:rPr>
                <w:b/>
                <w:sz w:val="24"/>
                <w:szCs w:val="24"/>
              </w:rPr>
              <w:t>3</w:t>
            </w:r>
          </w:p>
        </w:tc>
        <w:tc>
          <w:tcPr>
            <w:tcW w:w="691" w:type="dxa"/>
            <w:vAlign w:val="center"/>
          </w:tcPr>
          <w:p w:rsidRPr="00150195" w:rsidR="006C05A0" w:rsidP="00150195" w:rsidRDefault="006C05A0" w14:paraId="59CE1521" w14:textId="77777777">
            <w:pPr>
              <w:pStyle w:val="TableParagraph"/>
              <w:jc w:val="center"/>
              <w:rPr>
                <w:b/>
                <w:sz w:val="24"/>
                <w:szCs w:val="24"/>
              </w:rPr>
            </w:pPr>
          </w:p>
        </w:tc>
        <w:tc>
          <w:tcPr>
            <w:tcW w:w="689" w:type="dxa"/>
            <w:vAlign w:val="center"/>
          </w:tcPr>
          <w:p w:rsidRPr="00150195" w:rsidR="006C05A0" w:rsidP="00150195" w:rsidRDefault="006C05A0" w14:paraId="59CE1522" w14:textId="77777777">
            <w:pPr>
              <w:pStyle w:val="TableParagraph"/>
              <w:jc w:val="center"/>
              <w:rPr>
                <w:b/>
                <w:sz w:val="24"/>
                <w:szCs w:val="24"/>
              </w:rPr>
            </w:pPr>
          </w:p>
        </w:tc>
        <w:tc>
          <w:tcPr>
            <w:tcW w:w="691" w:type="dxa"/>
            <w:vAlign w:val="center"/>
          </w:tcPr>
          <w:p w:rsidRPr="00150195" w:rsidR="006C05A0" w:rsidP="00150195" w:rsidRDefault="006C05A0" w14:paraId="59CE1523" w14:textId="77777777">
            <w:pPr>
              <w:pStyle w:val="TableParagraph"/>
              <w:jc w:val="center"/>
              <w:rPr>
                <w:b/>
                <w:sz w:val="24"/>
                <w:szCs w:val="24"/>
              </w:rPr>
            </w:pPr>
          </w:p>
        </w:tc>
      </w:tr>
      <w:tr w:rsidRPr="007D5D17" w:rsidR="006C05A0" w:rsidTr="00150195" w14:paraId="59CE152F" w14:textId="77777777">
        <w:trPr>
          <w:trHeight w:val="187"/>
          <w:jc w:val="center"/>
        </w:trPr>
        <w:tc>
          <w:tcPr>
            <w:tcW w:w="1188" w:type="dxa"/>
          </w:tcPr>
          <w:p w:rsidRPr="007D5D17" w:rsidR="006C05A0" w:rsidP="0040262C" w:rsidRDefault="006C05A0" w14:paraId="59CE1525" w14:textId="77777777">
            <w:pPr>
              <w:pStyle w:val="TableParagraph"/>
              <w:spacing w:line="256" w:lineRule="exact"/>
              <w:ind w:left="110"/>
              <w:rPr>
                <w:b/>
                <w:sz w:val="24"/>
                <w:szCs w:val="24"/>
              </w:rPr>
            </w:pPr>
            <w:r w:rsidRPr="007D5D17">
              <w:rPr>
                <w:b/>
                <w:sz w:val="24"/>
                <w:szCs w:val="24"/>
              </w:rPr>
              <w:t>CO2</w:t>
            </w:r>
          </w:p>
        </w:tc>
        <w:tc>
          <w:tcPr>
            <w:tcW w:w="720" w:type="dxa"/>
            <w:vAlign w:val="center"/>
          </w:tcPr>
          <w:p w:rsidRPr="00150195" w:rsidR="006C05A0" w:rsidP="00150195" w:rsidRDefault="006C05A0" w14:paraId="59CE1526" w14:textId="6FD287F4">
            <w:pPr>
              <w:pStyle w:val="TableParagraph"/>
              <w:spacing w:line="256" w:lineRule="exact"/>
              <w:ind w:left="8"/>
              <w:jc w:val="center"/>
              <w:rPr>
                <w:b/>
                <w:sz w:val="24"/>
                <w:szCs w:val="24"/>
              </w:rPr>
            </w:pPr>
          </w:p>
        </w:tc>
        <w:tc>
          <w:tcPr>
            <w:tcW w:w="696" w:type="dxa"/>
            <w:vAlign w:val="center"/>
          </w:tcPr>
          <w:p w:rsidRPr="00150195" w:rsidR="006C05A0" w:rsidP="00150195" w:rsidRDefault="006C05A0" w14:paraId="59CE1527" w14:textId="7E9F3FA4">
            <w:pPr>
              <w:pStyle w:val="TableParagraph"/>
              <w:jc w:val="center"/>
              <w:rPr>
                <w:b/>
                <w:sz w:val="24"/>
                <w:szCs w:val="24"/>
              </w:rPr>
            </w:pPr>
          </w:p>
        </w:tc>
        <w:tc>
          <w:tcPr>
            <w:tcW w:w="785" w:type="dxa"/>
            <w:vAlign w:val="center"/>
          </w:tcPr>
          <w:p w:rsidRPr="00150195" w:rsidR="006C05A0" w:rsidP="00150195" w:rsidRDefault="00F46B18" w14:paraId="59CE1528" w14:textId="2BEEF8B2">
            <w:pPr>
              <w:pStyle w:val="TableParagraph"/>
              <w:spacing w:line="256" w:lineRule="exact"/>
              <w:ind w:left="10"/>
              <w:jc w:val="center"/>
              <w:rPr>
                <w:b/>
                <w:sz w:val="24"/>
                <w:szCs w:val="24"/>
              </w:rPr>
            </w:pPr>
            <w:r>
              <w:rPr>
                <w:b/>
                <w:sz w:val="24"/>
                <w:szCs w:val="24"/>
              </w:rPr>
              <w:t>2</w:t>
            </w:r>
          </w:p>
        </w:tc>
        <w:tc>
          <w:tcPr>
            <w:tcW w:w="689" w:type="dxa"/>
            <w:vAlign w:val="center"/>
          </w:tcPr>
          <w:p w:rsidRPr="00150195" w:rsidR="006C05A0" w:rsidP="00150195" w:rsidRDefault="006C05A0" w14:paraId="59CE1529" w14:textId="1441BFE6">
            <w:pPr>
              <w:pStyle w:val="TableParagraph"/>
              <w:jc w:val="center"/>
              <w:rPr>
                <w:b/>
                <w:sz w:val="24"/>
                <w:szCs w:val="24"/>
              </w:rPr>
            </w:pPr>
          </w:p>
        </w:tc>
        <w:tc>
          <w:tcPr>
            <w:tcW w:w="691" w:type="dxa"/>
            <w:vAlign w:val="center"/>
          </w:tcPr>
          <w:p w:rsidRPr="00150195" w:rsidR="006C05A0" w:rsidP="00150195" w:rsidRDefault="006C05A0" w14:paraId="59CE152A" w14:textId="77777777">
            <w:pPr>
              <w:pStyle w:val="TableParagraph"/>
              <w:jc w:val="center"/>
              <w:rPr>
                <w:b/>
                <w:sz w:val="24"/>
                <w:szCs w:val="24"/>
              </w:rPr>
            </w:pPr>
          </w:p>
        </w:tc>
        <w:tc>
          <w:tcPr>
            <w:tcW w:w="689" w:type="dxa"/>
            <w:vAlign w:val="center"/>
          </w:tcPr>
          <w:p w:rsidRPr="00150195" w:rsidR="006C05A0" w:rsidP="00150195" w:rsidRDefault="006C05A0" w14:paraId="59CE152B" w14:textId="77777777">
            <w:pPr>
              <w:pStyle w:val="TableParagraph"/>
              <w:jc w:val="center"/>
              <w:rPr>
                <w:b/>
                <w:sz w:val="24"/>
                <w:szCs w:val="24"/>
              </w:rPr>
            </w:pPr>
          </w:p>
        </w:tc>
        <w:tc>
          <w:tcPr>
            <w:tcW w:w="691" w:type="dxa"/>
            <w:vAlign w:val="center"/>
          </w:tcPr>
          <w:p w:rsidRPr="00150195" w:rsidR="006C05A0" w:rsidP="00150195" w:rsidRDefault="00F46B18" w14:paraId="59CE152C" w14:textId="7B0A92AF">
            <w:pPr>
              <w:pStyle w:val="TableParagraph"/>
              <w:spacing w:line="256" w:lineRule="exact"/>
              <w:ind w:left="11"/>
              <w:jc w:val="center"/>
              <w:rPr>
                <w:b/>
                <w:sz w:val="24"/>
                <w:szCs w:val="24"/>
              </w:rPr>
            </w:pPr>
            <w:r>
              <w:rPr>
                <w:b/>
                <w:sz w:val="24"/>
                <w:szCs w:val="24"/>
              </w:rPr>
              <w:t>2</w:t>
            </w:r>
          </w:p>
        </w:tc>
        <w:tc>
          <w:tcPr>
            <w:tcW w:w="689" w:type="dxa"/>
            <w:vAlign w:val="center"/>
          </w:tcPr>
          <w:p w:rsidRPr="00150195" w:rsidR="006C05A0" w:rsidP="00150195" w:rsidRDefault="006C05A0" w14:paraId="59CE152D" w14:textId="77777777">
            <w:pPr>
              <w:pStyle w:val="TableParagraph"/>
              <w:jc w:val="center"/>
              <w:rPr>
                <w:b/>
                <w:sz w:val="24"/>
                <w:szCs w:val="24"/>
              </w:rPr>
            </w:pPr>
          </w:p>
        </w:tc>
        <w:tc>
          <w:tcPr>
            <w:tcW w:w="691" w:type="dxa"/>
            <w:vAlign w:val="center"/>
          </w:tcPr>
          <w:p w:rsidRPr="00150195" w:rsidR="006C05A0" w:rsidP="00150195" w:rsidRDefault="006C05A0" w14:paraId="59CE152E" w14:textId="77777777">
            <w:pPr>
              <w:pStyle w:val="TableParagraph"/>
              <w:jc w:val="center"/>
              <w:rPr>
                <w:b/>
                <w:sz w:val="24"/>
                <w:szCs w:val="24"/>
              </w:rPr>
            </w:pPr>
          </w:p>
        </w:tc>
      </w:tr>
      <w:tr w:rsidRPr="007D5D17" w:rsidR="006C05A0" w:rsidTr="00150195" w14:paraId="59CE153A" w14:textId="77777777">
        <w:trPr>
          <w:trHeight w:val="187"/>
          <w:jc w:val="center"/>
        </w:trPr>
        <w:tc>
          <w:tcPr>
            <w:tcW w:w="1188" w:type="dxa"/>
          </w:tcPr>
          <w:p w:rsidRPr="007D5D17" w:rsidR="006C05A0" w:rsidP="0040262C" w:rsidRDefault="006C05A0" w14:paraId="59CE1530" w14:textId="77777777">
            <w:pPr>
              <w:pStyle w:val="TableParagraph"/>
              <w:spacing w:line="256" w:lineRule="exact"/>
              <w:ind w:left="110"/>
              <w:rPr>
                <w:b/>
                <w:sz w:val="24"/>
                <w:szCs w:val="24"/>
              </w:rPr>
            </w:pPr>
            <w:r w:rsidRPr="007D5D17">
              <w:rPr>
                <w:b/>
                <w:sz w:val="24"/>
                <w:szCs w:val="24"/>
              </w:rPr>
              <w:t>CO3</w:t>
            </w:r>
          </w:p>
        </w:tc>
        <w:tc>
          <w:tcPr>
            <w:tcW w:w="720" w:type="dxa"/>
            <w:vAlign w:val="center"/>
          </w:tcPr>
          <w:p w:rsidRPr="00150195" w:rsidR="006C05A0" w:rsidP="00150195" w:rsidRDefault="006C05A0" w14:paraId="59CE1531" w14:textId="06C48050">
            <w:pPr>
              <w:pStyle w:val="TableParagraph"/>
              <w:jc w:val="center"/>
              <w:rPr>
                <w:b/>
                <w:sz w:val="24"/>
                <w:szCs w:val="24"/>
              </w:rPr>
            </w:pPr>
          </w:p>
        </w:tc>
        <w:tc>
          <w:tcPr>
            <w:tcW w:w="696" w:type="dxa"/>
            <w:vAlign w:val="center"/>
          </w:tcPr>
          <w:p w:rsidRPr="00150195" w:rsidR="006C05A0" w:rsidP="00150195" w:rsidRDefault="006C05A0" w14:paraId="59CE1532" w14:textId="77777777">
            <w:pPr>
              <w:pStyle w:val="TableParagraph"/>
              <w:jc w:val="center"/>
              <w:rPr>
                <w:b/>
                <w:sz w:val="24"/>
                <w:szCs w:val="24"/>
              </w:rPr>
            </w:pPr>
          </w:p>
        </w:tc>
        <w:tc>
          <w:tcPr>
            <w:tcW w:w="785" w:type="dxa"/>
            <w:vAlign w:val="center"/>
          </w:tcPr>
          <w:p w:rsidRPr="00150195" w:rsidR="006C05A0" w:rsidP="00150195" w:rsidRDefault="006C05A0" w14:paraId="59CE1533" w14:textId="77777777">
            <w:pPr>
              <w:pStyle w:val="TableParagraph"/>
              <w:jc w:val="center"/>
              <w:rPr>
                <w:b/>
                <w:sz w:val="24"/>
                <w:szCs w:val="24"/>
              </w:rPr>
            </w:pPr>
          </w:p>
        </w:tc>
        <w:tc>
          <w:tcPr>
            <w:tcW w:w="689" w:type="dxa"/>
            <w:vAlign w:val="center"/>
          </w:tcPr>
          <w:p w:rsidRPr="00150195" w:rsidR="006C05A0" w:rsidP="00150195" w:rsidRDefault="00F46B18" w14:paraId="59CE1534" w14:textId="4A15ACAA">
            <w:pPr>
              <w:pStyle w:val="TableParagraph"/>
              <w:spacing w:line="256" w:lineRule="exact"/>
              <w:ind w:left="7"/>
              <w:jc w:val="center"/>
              <w:rPr>
                <w:b/>
                <w:sz w:val="24"/>
                <w:szCs w:val="24"/>
              </w:rPr>
            </w:pPr>
            <w:r>
              <w:rPr>
                <w:b/>
                <w:sz w:val="24"/>
                <w:szCs w:val="24"/>
              </w:rPr>
              <w:t>3</w:t>
            </w:r>
          </w:p>
        </w:tc>
        <w:tc>
          <w:tcPr>
            <w:tcW w:w="691" w:type="dxa"/>
            <w:vAlign w:val="center"/>
          </w:tcPr>
          <w:p w:rsidRPr="00150195" w:rsidR="006C05A0" w:rsidP="00150195" w:rsidRDefault="006C05A0" w14:paraId="59CE1535" w14:textId="47C25F08">
            <w:pPr>
              <w:pStyle w:val="TableParagraph"/>
              <w:jc w:val="center"/>
              <w:rPr>
                <w:b/>
                <w:sz w:val="24"/>
                <w:szCs w:val="24"/>
              </w:rPr>
            </w:pPr>
          </w:p>
        </w:tc>
        <w:tc>
          <w:tcPr>
            <w:tcW w:w="689" w:type="dxa"/>
            <w:vAlign w:val="center"/>
          </w:tcPr>
          <w:p w:rsidRPr="00150195" w:rsidR="006C05A0" w:rsidP="00150195" w:rsidRDefault="006C05A0" w14:paraId="59CE1536" w14:textId="3E5962B3">
            <w:pPr>
              <w:pStyle w:val="TableParagraph"/>
              <w:jc w:val="center"/>
              <w:rPr>
                <w:b/>
                <w:sz w:val="24"/>
                <w:szCs w:val="24"/>
              </w:rPr>
            </w:pPr>
          </w:p>
        </w:tc>
        <w:tc>
          <w:tcPr>
            <w:tcW w:w="691" w:type="dxa"/>
            <w:vAlign w:val="center"/>
          </w:tcPr>
          <w:p w:rsidRPr="00150195" w:rsidR="006C05A0" w:rsidP="00150195" w:rsidRDefault="006C05A0" w14:paraId="59CE1537" w14:textId="77777777">
            <w:pPr>
              <w:pStyle w:val="TableParagraph"/>
              <w:jc w:val="center"/>
              <w:rPr>
                <w:b/>
                <w:sz w:val="24"/>
                <w:szCs w:val="24"/>
              </w:rPr>
            </w:pPr>
          </w:p>
        </w:tc>
        <w:tc>
          <w:tcPr>
            <w:tcW w:w="689" w:type="dxa"/>
            <w:vAlign w:val="center"/>
          </w:tcPr>
          <w:p w:rsidRPr="00150195" w:rsidR="006C05A0" w:rsidP="00150195" w:rsidRDefault="00F46B18" w14:paraId="59CE1538" w14:textId="5FAA5010">
            <w:pPr>
              <w:pStyle w:val="TableParagraph"/>
              <w:spacing w:line="256" w:lineRule="exact"/>
              <w:ind w:left="9"/>
              <w:jc w:val="center"/>
              <w:rPr>
                <w:b/>
                <w:sz w:val="24"/>
                <w:szCs w:val="24"/>
              </w:rPr>
            </w:pPr>
            <w:r>
              <w:rPr>
                <w:b/>
                <w:sz w:val="24"/>
                <w:szCs w:val="24"/>
              </w:rPr>
              <w:t>2</w:t>
            </w:r>
          </w:p>
        </w:tc>
        <w:tc>
          <w:tcPr>
            <w:tcW w:w="691" w:type="dxa"/>
            <w:vAlign w:val="center"/>
          </w:tcPr>
          <w:p w:rsidRPr="00150195" w:rsidR="006C05A0" w:rsidP="00150195" w:rsidRDefault="006C05A0" w14:paraId="59CE1539" w14:textId="77777777">
            <w:pPr>
              <w:pStyle w:val="TableParagraph"/>
              <w:jc w:val="center"/>
              <w:rPr>
                <w:b/>
                <w:sz w:val="24"/>
                <w:szCs w:val="24"/>
              </w:rPr>
            </w:pPr>
          </w:p>
        </w:tc>
      </w:tr>
      <w:tr w:rsidRPr="007D5D17" w:rsidR="006C05A0" w:rsidTr="00150195" w14:paraId="59CE1545" w14:textId="77777777">
        <w:trPr>
          <w:trHeight w:val="189"/>
          <w:jc w:val="center"/>
        </w:trPr>
        <w:tc>
          <w:tcPr>
            <w:tcW w:w="1188" w:type="dxa"/>
          </w:tcPr>
          <w:p w:rsidRPr="007D5D17" w:rsidR="006C05A0" w:rsidP="0040262C" w:rsidRDefault="006C05A0" w14:paraId="59CE153B" w14:textId="77777777">
            <w:pPr>
              <w:pStyle w:val="TableParagraph"/>
              <w:spacing w:line="258" w:lineRule="exact"/>
              <w:ind w:left="110"/>
              <w:rPr>
                <w:b/>
                <w:sz w:val="24"/>
                <w:szCs w:val="24"/>
              </w:rPr>
            </w:pPr>
            <w:r w:rsidRPr="007D5D17">
              <w:rPr>
                <w:b/>
                <w:sz w:val="24"/>
                <w:szCs w:val="24"/>
              </w:rPr>
              <w:t>CO4</w:t>
            </w:r>
          </w:p>
        </w:tc>
        <w:tc>
          <w:tcPr>
            <w:tcW w:w="720" w:type="dxa"/>
            <w:vAlign w:val="center"/>
          </w:tcPr>
          <w:p w:rsidRPr="00150195" w:rsidR="006C05A0" w:rsidP="00150195" w:rsidRDefault="006C05A0" w14:paraId="59CE153C" w14:textId="2696349F">
            <w:pPr>
              <w:pStyle w:val="TableParagraph"/>
              <w:jc w:val="center"/>
              <w:rPr>
                <w:b/>
                <w:sz w:val="24"/>
                <w:szCs w:val="24"/>
              </w:rPr>
            </w:pPr>
          </w:p>
        </w:tc>
        <w:tc>
          <w:tcPr>
            <w:tcW w:w="696" w:type="dxa"/>
            <w:vAlign w:val="center"/>
          </w:tcPr>
          <w:p w:rsidRPr="00150195" w:rsidR="006C05A0" w:rsidP="00150195" w:rsidRDefault="00F46B18" w14:paraId="59CE153D" w14:textId="09C79E6F">
            <w:pPr>
              <w:pStyle w:val="TableParagraph"/>
              <w:spacing w:line="258" w:lineRule="exact"/>
              <w:ind w:left="16"/>
              <w:jc w:val="center"/>
              <w:rPr>
                <w:b/>
                <w:sz w:val="24"/>
                <w:szCs w:val="24"/>
              </w:rPr>
            </w:pPr>
            <w:r>
              <w:rPr>
                <w:b/>
                <w:sz w:val="24"/>
                <w:szCs w:val="24"/>
              </w:rPr>
              <w:t>2</w:t>
            </w:r>
          </w:p>
        </w:tc>
        <w:tc>
          <w:tcPr>
            <w:tcW w:w="785" w:type="dxa"/>
            <w:vAlign w:val="center"/>
          </w:tcPr>
          <w:p w:rsidRPr="00150195" w:rsidR="006C05A0" w:rsidP="00150195" w:rsidRDefault="006C05A0" w14:paraId="59CE153E" w14:textId="4F55B88F">
            <w:pPr>
              <w:pStyle w:val="TableParagraph"/>
              <w:jc w:val="center"/>
              <w:rPr>
                <w:b/>
                <w:sz w:val="24"/>
                <w:szCs w:val="24"/>
              </w:rPr>
            </w:pPr>
          </w:p>
        </w:tc>
        <w:tc>
          <w:tcPr>
            <w:tcW w:w="689" w:type="dxa"/>
            <w:vAlign w:val="center"/>
          </w:tcPr>
          <w:p w:rsidRPr="00150195" w:rsidR="006C05A0" w:rsidP="00150195" w:rsidRDefault="00F46B18" w14:paraId="59CE153F" w14:textId="3C8DD345">
            <w:pPr>
              <w:pStyle w:val="TableParagraph"/>
              <w:spacing w:line="258" w:lineRule="exact"/>
              <w:ind w:left="7"/>
              <w:jc w:val="center"/>
              <w:rPr>
                <w:b/>
                <w:sz w:val="24"/>
                <w:szCs w:val="24"/>
              </w:rPr>
            </w:pPr>
            <w:r>
              <w:rPr>
                <w:b/>
                <w:sz w:val="24"/>
                <w:szCs w:val="24"/>
              </w:rPr>
              <w:t>2</w:t>
            </w:r>
          </w:p>
        </w:tc>
        <w:tc>
          <w:tcPr>
            <w:tcW w:w="691" w:type="dxa"/>
            <w:vAlign w:val="center"/>
          </w:tcPr>
          <w:p w:rsidRPr="00150195" w:rsidR="006C05A0" w:rsidP="00150195" w:rsidRDefault="006C05A0" w14:paraId="59CE1540" w14:textId="0221375E">
            <w:pPr>
              <w:pStyle w:val="TableParagraph"/>
              <w:jc w:val="center"/>
              <w:rPr>
                <w:b/>
                <w:sz w:val="24"/>
                <w:szCs w:val="24"/>
              </w:rPr>
            </w:pPr>
          </w:p>
        </w:tc>
        <w:tc>
          <w:tcPr>
            <w:tcW w:w="689" w:type="dxa"/>
            <w:vAlign w:val="center"/>
          </w:tcPr>
          <w:p w:rsidRPr="00150195" w:rsidR="006C05A0" w:rsidP="00150195" w:rsidRDefault="006C05A0" w14:paraId="59CE1541" w14:textId="77777777">
            <w:pPr>
              <w:pStyle w:val="TableParagraph"/>
              <w:jc w:val="center"/>
              <w:rPr>
                <w:b/>
                <w:sz w:val="24"/>
                <w:szCs w:val="24"/>
              </w:rPr>
            </w:pPr>
          </w:p>
        </w:tc>
        <w:tc>
          <w:tcPr>
            <w:tcW w:w="691" w:type="dxa"/>
            <w:vAlign w:val="center"/>
          </w:tcPr>
          <w:p w:rsidRPr="00150195" w:rsidR="006C05A0" w:rsidP="00150195" w:rsidRDefault="006C05A0" w14:paraId="59CE1542" w14:textId="062C4B11">
            <w:pPr>
              <w:pStyle w:val="TableParagraph"/>
              <w:jc w:val="center"/>
              <w:rPr>
                <w:b/>
                <w:sz w:val="24"/>
                <w:szCs w:val="24"/>
              </w:rPr>
            </w:pPr>
          </w:p>
        </w:tc>
        <w:tc>
          <w:tcPr>
            <w:tcW w:w="689" w:type="dxa"/>
            <w:vAlign w:val="center"/>
          </w:tcPr>
          <w:p w:rsidRPr="00150195" w:rsidR="006C05A0" w:rsidP="00150195" w:rsidRDefault="006C05A0" w14:paraId="59CE1543" w14:textId="77777777">
            <w:pPr>
              <w:pStyle w:val="TableParagraph"/>
              <w:jc w:val="center"/>
              <w:rPr>
                <w:b/>
                <w:sz w:val="24"/>
                <w:szCs w:val="24"/>
              </w:rPr>
            </w:pPr>
          </w:p>
        </w:tc>
        <w:tc>
          <w:tcPr>
            <w:tcW w:w="691" w:type="dxa"/>
            <w:vAlign w:val="center"/>
          </w:tcPr>
          <w:p w:rsidRPr="00150195" w:rsidR="006C05A0" w:rsidP="00150195" w:rsidRDefault="00AF17D1" w14:paraId="59CE1544" w14:textId="68E6ACC7">
            <w:pPr>
              <w:pStyle w:val="TableParagraph"/>
              <w:spacing w:line="258" w:lineRule="exact"/>
              <w:ind w:left="11"/>
              <w:jc w:val="center"/>
              <w:rPr>
                <w:b/>
                <w:sz w:val="24"/>
                <w:szCs w:val="24"/>
              </w:rPr>
            </w:pPr>
            <w:r>
              <w:rPr>
                <w:b/>
                <w:sz w:val="24"/>
                <w:szCs w:val="24"/>
              </w:rPr>
              <w:t>3</w:t>
            </w:r>
          </w:p>
        </w:tc>
      </w:tr>
    </w:tbl>
    <w:p w:rsidRPr="007D5D17" w:rsidR="006C05A0" w:rsidP="00CE07FB" w:rsidRDefault="006C05A0" w14:paraId="59CE1551" w14:textId="2527240E">
      <w:pPr>
        <w:spacing w:before="240"/>
        <w:rPr>
          <w:rFonts w:ascii="Times New Roman" w:hAnsi="Times New Roman"/>
          <w:b/>
          <w:sz w:val="24"/>
          <w:szCs w:val="24"/>
        </w:rPr>
      </w:pPr>
    </w:p>
    <w:sectPr w:rsidRPr="007D5D17" w:rsidR="006C05A0" w:rsidSect="009A1962">
      <w:headerReference w:type="default" r:id="rId8"/>
      <w:footerReference w:type="default" r:id="rId9"/>
      <w:pgSz w:w="11907" w:h="16839" w:orient="portrait" w:code="9"/>
      <w:pgMar w:top="266" w:right="1440" w:bottom="567" w:left="1440" w:header="113" w:footer="22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71257" w:rsidP="00B428E5" w:rsidRDefault="00C71257" w14:paraId="31D08310" w14:textId="77777777">
      <w:pPr>
        <w:spacing w:after="0" w:line="240" w:lineRule="auto"/>
      </w:pPr>
      <w:r>
        <w:separator/>
      </w:r>
    </w:p>
  </w:endnote>
  <w:endnote w:type="continuationSeparator" w:id="0">
    <w:p w:rsidR="00C71257" w:rsidP="00B428E5" w:rsidRDefault="00C71257" w14:paraId="7A8C37F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F01CB" w:rsidRDefault="00AF01CB" w14:paraId="59CE155C" w14:textId="77777777">
    <w:pPr>
      <w:pStyle w:val="Footer"/>
      <w:rPr>
        <w:i/>
      </w:rPr>
    </w:pPr>
  </w:p>
  <w:p w:rsidRPr="0081069B" w:rsidR="0081069B" w:rsidRDefault="0081069B" w14:paraId="59CE155D" w14:textId="77777777">
    <w:pPr>
      <w:pStyle w:val="Footer"/>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71257" w:rsidP="00B428E5" w:rsidRDefault="00C71257" w14:paraId="44337DF1" w14:textId="77777777">
      <w:pPr>
        <w:spacing w:after="0" w:line="240" w:lineRule="auto"/>
      </w:pPr>
      <w:r>
        <w:separator/>
      </w:r>
    </w:p>
  </w:footnote>
  <w:footnote w:type="continuationSeparator" w:id="0">
    <w:p w:rsidR="00C71257" w:rsidP="00B428E5" w:rsidRDefault="00C71257" w14:paraId="1116973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xmlns:a14="http://schemas.microsoft.com/office/drawing/2010/main" mc:Ignorable="w14 w15 w16se w16cid w16 w16cex w16sdtdh w16sdtfl w16du wp14">
  <w:p w:rsidRPr="0064467E" w:rsidR="00B428E5" w:rsidP="0064467E" w:rsidRDefault="009B27E3" w14:paraId="59CE155A" w14:textId="23DCD06D">
    <w:pPr>
      <w:pStyle w:val="Header"/>
      <w:rPr>
        <w:noProof/>
      </w:rPr>
    </w:pPr>
    <w:r>
      <w:rPr>
        <w:noProof/>
      </w:rPr>
      <w:drawing>
        <wp:anchor distT="0" distB="0" distL="114300" distR="114300" simplePos="0" relativeHeight="251658240" behindDoc="1" locked="0" layoutInCell="1" allowOverlap="1" wp14:anchorId="79D7194B" wp14:editId="35781B04">
          <wp:simplePos x="0" y="0"/>
          <wp:positionH relativeFrom="page">
            <wp:align>left</wp:align>
          </wp:positionH>
          <wp:positionV relativeFrom="paragraph">
            <wp:posOffset>-57314</wp:posOffset>
          </wp:positionV>
          <wp:extent cx="7541260" cy="810895"/>
          <wp:effectExtent l="0" t="0" r="2540" b="8255"/>
          <wp:wrapSquare wrapText="bothSides"/>
          <wp:docPr id="4" name="Picture 3">
            <a:extLst xmlns:a="http://schemas.openxmlformats.org/drawingml/2006/main">
              <a:ext uri="{FF2B5EF4-FFF2-40B4-BE49-F238E27FC236}">
                <a16:creationId xmlns:a16="http://schemas.microsoft.com/office/drawing/2014/main" id="{90051193-C32A-8185-42E3-0FBC98DDBE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90051193-C32A-8185-42E3-0FBC98DDBED4}"/>
                      </a:ext>
                    </a:extLst>
                  </pic:cNvPr>
                  <pic:cNvPicPr>
                    <a:picLocks noChangeAspect="1"/>
                  </pic:cNvPicPr>
                </pic:nvPicPr>
                <pic:blipFill rotWithShape="1">
                  <a:blip r:embed="rId1">
                    <a:extLst>
                      <a:ext uri="{28A0092B-C50C-407E-A947-70E740481C1C}">
                        <a14:useLocalDpi xmlns:a14="http://schemas.microsoft.com/office/drawing/2010/main" val="0"/>
                      </a:ext>
                    </a:extLst>
                  </a:blip>
                  <a:srcRect l="908"/>
                  <a:stretch>
                    <a:fillRect/>
                  </a:stretch>
                </pic:blipFill>
                <pic:spPr bwMode="auto">
                  <a:xfrm>
                    <a:off x="0" y="0"/>
                    <a:ext cx="7581084" cy="81517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30287"/>
    <w:multiLevelType w:val="hybridMultilevel"/>
    <w:tmpl w:val="5FA23728"/>
    <w:lvl w:ilvl="0" w:tplc="E1561DC4">
      <w:start w:val="1"/>
      <w:numFmt w:val="decimal"/>
      <w:lvlText w:val="%1."/>
      <w:lvlJc w:val="left"/>
      <w:pPr>
        <w:ind w:left="0" w:hanging="360"/>
      </w:pPr>
      <w:rPr>
        <w:rFonts w:hint="default" w:ascii="Times-Roman" w:hAnsi="Times-Roman" w:eastAsia="Calibri" w:cs="Times-Roman"/>
      </w:rPr>
    </w:lvl>
    <w:lvl w:ilvl="1" w:tplc="40090019" w:tentative="1">
      <w:start w:val="1"/>
      <w:numFmt w:val="lowerLetter"/>
      <w:lvlText w:val="%2."/>
      <w:lvlJc w:val="left"/>
      <w:pPr>
        <w:ind w:left="720" w:hanging="360"/>
      </w:pPr>
    </w:lvl>
    <w:lvl w:ilvl="2" w:tplc="4009001B" w:tentative="1">
      <w:start w:val="1"/>
      <w:numFmt w:val="lowerRoman"/>
      <w:lvlText w:val="%3."/>
      <w:lvlJc w:val="right"/>
      <w:pPr>
        <w:ind w:left="1440" w:hanging="180"/>
      </w:pPr>
    </w:lvl>
    <w:lvl w:ilvl="3" w:tplc="4009000F" w:tentative="1">
      <w:start w:val="1"/>
      <w:numFmt w:val="decimal"/>
      <w:lvlText w:val="%4."/>
      <w:lvlJc w:val="left"/>
      <w:pPr>
        <w:ind w:left="2160" w:hanging="360"/>
      </w:pPr>
    </w:lvl>
    <w:lvl w:ilvl="4" w:tplc="40090019" w:tentative="1">
      <w:start w:val="1"/>
      <w:numFmt w:val="lowerLetter"/>
      <w:lvlText w:val="%5."/>
      <w:lvlJc w:val="left"/>
      <w:pPr>
        <w:ind w:left="2880" w:hanging="360"/>
      </w:pPr>
    </w:lvl>
    <w:lvl w:ilvl="5" w:tplc="4009001B" w:tentative="1">
      <w:start w:val="1"/>
      <w:numFmt w:val="lowerRoman"/>
      <w:lvlText w:val="%6."/>
      <w:lvlJc w:val="right"/>
      <w:pPr>
        <w:ind w:left="3600" w:hanging="180"/>
      </w:pPr>
    </w:lvl>
    <w:lvl w:ilvl="6" w:tplc="4009000F" w:tentative="1">
      <w:start w:val="1"/>
      <w:numFmt w:val="decimal"/>
      <w:lvlText w:val="%7."/>
      <w:lvlJc w:val="left"/>
      <w:pPr>
        <w:ind w:left="4320" w:hanging="360"/>
      </w:pPr>
    </w:lvl>
    <w:lvl w:ilvl="7" w:tplc="40090019" w:tentative="1">
      <w:start w:val="1"/>
      <w:numFmt w:val="lowerLetter"/>
      <w:lvlText w:val="%8."/>
      <w:lvlJc w:val="left"/>
      <w:pPr>
        <w:ind w:left="5040" w:hanging="360"/>
      </w:pPr>
    </w:lvl>
    <w:lvl w:ilvl="8" w:tplc="4009001B" w:tentative="1">
      <w:start w:val="1"/>
      <w:numFmt w:val="lowerRoman"/>
      <w:lvlText w:val="%9."/>
      <w:lvlJc w:val="right"/>
      <w:pPr>
        <w:ind w:left="5760" w:hanging="180"/>
      </w:pPr>
    </w:lvl>
  </w:abstractNum>
  <w:abstractNum w:abstractNumId="1" w15:restartNumberingAfterBreak="0">
    <w:nsid w:val="11BF7CF0"/>
    <w:multiLevelType w:val="hybridMultilevel"/>
    <w:tmpl w:val="48347614"/>
    <w:lvl w:ilvl="0" w:tplc="61DE1D7C">
      <w:start w:val="1"/>
      <w:numFmt w:val="decimal"/>
      <w:lvlText w:val="%1."/>
      <w:lvlJc w:val="left"/>
      <w:pPr>
        <w:ind w:left="785" w:hanging="360"/>
      </w:pPr>
      <w:rPr>
        <w:b w:val="0"/>
        <w:bCs/>
      </w:rPr>
    </w:lvl>
    <w:lvl w:ilvl="1" w:tplc="40090019" w:tentative="1">
      <w:start w:val="1"/>
      <w:numFmt w:val="lowerLetter"/>
      <w:lvlText w:val="%2."/>
      <w:lvlJc w:val="left"/>
      <w:pPr>
        <w:ind w:left="1764" w:hanging="360"/>
      </w:pPr>
    </w:lvl>
    <w:lvl w:ilvl="2" w:tplc="4009001B" w:tentative="1">
      <w:start w:val="1"/>
      <w:numFmt w:val="lowerRoman"/>
      <w:lvlText w:val="%3."/>
      <w:lvlJc w:val="right"/>
      <w:pPr>
        <w:ind w:left="2484" w:hanging="180"/>
      </w:pPr>
    </w:lvl>
    <w:lvl w:ilvl="3" w:tplc="4009000F" w:tentative="1">
      <w:start w:val="1"/>
      <w:numFmt w:val="decimal"/>
      <w:lvlText w:val="%4."/>
      <w:lvlJc w:val="left"/>
      <w:pPr>
        <w:ind w:left="3204" w:hanging="360"/>
      </w:pPr>
    </w:lvl>
    <w:lvl w:ilvl="4" w:tplc="40090019" w:tentative="1">
      <w:start w:val="1"/>
      <w:numFmt w:val="lowerLetter"/>
      <w:lvlText w:val="%5."/>
      <w:lvlJc w:val="left"/>
      <w:pPr>
        <w:ind w:left="3924" w:hanging="360"/>
      </w:pPr>
    </w:lvl>
    <w:lvl w:ilvl="5" w:tplc="4009001B" w:tentative="1">
      <w:start w:val="1"/>
      <w:numFmt w:val="lowerRoman"/>
      <w:lvlText w:val="%6."/>
      <w:lvlJc w:val="right"/>
      <w:pPr>
        <w:ind w:left="4644" w:hanging="180"/>
      </w:pPr>
    </w:lvl>
    <w:lvl w:ilvl="6" w:tplc="4009000F" w:tentative="1">
      <w:start w:val="1"/>
      <w:numFmt w:val="decimal"/>
      <w:lvlText w:val="%7."/>
      <w:lvlJc w:val="left"/>
      <w:pPr>
        <w:ind w:left="5364" w:hanging="360"/>
      </w:pPr>
    </w:lvl>
    <w:lvl w:ilvl="7" w:tplc="40090019" w:tentative="1">
      <w:start w:val="1"/>
      <w:numFmt w:val="lowerLetter"/>
      <w:lvlText w:val="%8."/>
      <w:lvlJc w:val="left"/>
      <w:pPr>
        <w:ind w:left="6084" w:hanging="360"/>
      </w:pPr>
    </w:lvl>
    <w:lvl w:ilvl="8" w:tplc="4009001B" w:tentative="1">
      <w:start w:val="1"/>
      <w:numFmt w:val="lowerRoman"/>
      <w:lvlText w:val="%9."/>
      <w:lvlJc w:val="right"/>
      <w:pPr>
        <w:ind w:left="6804" w:hanging="180"/>
      </w:pPr>
    </w:lvl>
  </w:abstractNum>
  <w:abstractNum w:abstractNumId="2" w15:restartNumberingAfterBreak="0">
    <w:nsid w:val="15EC3B4F"/>
    <w:multiLevelType w:val="hybridMultilevel"/>
    <w:tmpl w:val="FD927E5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9F910CB"/>
    <w:multiLevelType w:val="hybridMultilevel"/>
    <w:tmpl w:val="F1F0376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CA85A4C"/>
    <w:multiLevelType w:val="hybridMultilevel"/>
    <w:tmpl w:val="59ACA7D4"/>
    <w:lvl w:ilvl="0" w:tplc="EDFA415A">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2503D1"/>
    <w:multiLevelType w:val="hybridMultilevel"/>
    <w:tmpl w:val="56D6AE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CA0926"/>
    <w:multiLevelType w:val="hybridMultilevel"/>
    <w:tmpl w:val="6ECCF5DE"/>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7" w15:restartNumberingAfterBreak="0">
    <w:nsid w:val="3D4B3311"/>
    <w:multiLevelType w:val="hybridMultilevel"/>
    <w:tmpl w:val="915297B0"/>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8" w15:restartNumberingAfterBreak="0">
    <w:nsid w:val="3D5D6B87"/>
    <w:multiLevelType w:val="hybridMultilevel"/>
    <w:tmpl w:val="A4C0D7A8"/>
    <w:lvl w:ilvl="0" w:tplc="F09426CE">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E9473B5"/>
    <w:multiLevelType w:val="hybridMultilevel"/>
    <w:tmpl w:val="6E80838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19A7F95"/>
    <w:multiLevelType w:val="hybridMultilevel"/>
    <w:tmpl w:val="78664F04"/>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1" w15:restartNumberingAfterBreak="0">
    <w:nsid w:val="42EE5902"/>
    <w:multiLevelType w:val="hybridMultilevel"/>
    <w:tmpl w:val="33769688"/>
    <w:lvl w:ilvl="0" w:tplc="40090001">
      <w:start w:val="1"/>
      <w:numFmt w:val="bullet"/>
      <w:lvlText w:val=""/>
      <w:lvlJc w:val="left"/>
      <w:pPr>
        <w:ind w:left="770" w:hanging="360"/>
      </w:pPr>
      <w:rPr>
        <w:rFonts w:hint="default" w:ascii="Symbol" w:hAnsi="Symbol"/>
      </w:rPr>
    </w:lvl>
    <w:lvl w:ilvl="1" w:tplc="40090003" w:tentative="1">
      <w:start w:val="1"/>
      <w:numFmt w:val="bullet"/>
      <w:lvlText w:val="o"/>
      <w:lvlJc w:val="left"/>
      <w:pPr>
        <w:ind w:left="1490" w:hanging="360"/>
      </w:pPr>
      <w:rPr>
        <w:rFonts w:hint="default" w:ascii="Courier New" w:hAnsi="Courier New" w:cs="Courier New"/>
      </w:rPr>
    </w:lvl>
    <w:lvl w:ilvl="2" w:tplc="40090005" w:tentative="1">
      <w:start w:val="1"/>
      <w:numFmt w:val="bullet"/>
      <w:lvlText w:val=""/>
      <w:lvlJc w:val="left"/>
      <w:pPr>
        <w:ind w:left="2210" w:hanging="360"/>
      </w:pPr>
      <w:rPr>
        <w:rFonts w:hint="default" w:ascii="Wingdings" w:hAnsi="Wingdings"/>
      </w:rPr>
    </w:lvl>
    <w:lvl w:ilvl="3" w:tplc="40090001" w:tentative="1">
      <w:start w:val="1"/>
      <w:numFmt w:val="bullet"/>
      <w:lvlText w:val=""/>
      <w:lvlJc w:val="left"/>
      <w:pPr>
        <w:ind w:left="2930" w:hanging="360"/>
      </w:pPr>
      <w:rPr>
        <w:rFonts w:hint="default" w:ascii="Symbol" w:hAnsi="Symbol"/>
      </w:rPr>
    </w:lvl>
    <w:lvl w:ilvl="4" w:tplc="40090003" w:tentative="1">
      <w:start w:val="1"/>
      <w:numFmt w:val="bullet"/>
      <w:lvlText w:val="o"/>
      <w:lvlJc w:val="left"/>
      <w:pPr>
        <w:ind w:left="3650" w:hanging="360"/>
      </w:pPr>
      <w:rPr>
        <w:rFonts w:hint="default" w:ascii="Courier New" w:hAnsi="Courier New" w:cs="Courier New"/>
      </w:rPr>
    </w:lvl>
    <w:lvl w:ilvl="5" w:tplc="40090005" w:tentative="1">
      <w:start w:val="1"/>
      <w:numFmt w:val="bullet"/>
      <w:lvlText w:val=""/>
      <w:lvlJc w:val="left"/>
      <w:pPr>
        <w:ind w:left="4370" w:hanging="360"/>
      </w:pPr>
      <w:rPr>
        <w:rFonts w:hint="default" w:ascii="Wingdings" w:hAnsi="Wingdings"/>
      </w:rPr>
    </w:lvl>
    <w:lvl w:ilvl="6" w:tplc="40090001" w:tentative="1">
      <w:start w:val="1"/>
      <w:numFmt w:val="bullet"/>
      <w:lvlText w:val=""/>
      <w:lvlJc w:val="left"/>
      <w:pPr>
        <w:ind w:left="5090" w:hanging="360"/>
      </w:pPr>
      <w:rPr>
        <w:rFonts w:hint="default" w:ascii="Symbol" w:hAnsi="Symbol"/>
      </w:rPr>
    </w:lvl>
    <w:lvl w:ilvl="7" w:tplc="40090003" w:tentative="1">
      <w:start w:val="1"/>
      <w:numFmt w:val="bullet"/>
      <w:lvlText w:val="o"/>
      <w:lvlJc w:val="left"/>
      <w:pPr>
        <w:ind w:left="5810" w:hanging="360"/>
      </w:pPr>
      <w:rPr>
        <w:rFonts w:hint="default" w:ascii="Courier New" w:hAnsi="Courier New" w:cs="Courier New"/>
      </w:rPr>
    </w:lvl>
    <w:lvl w:ilvl="8" w:tplc="40090005" w:tentative="1">
      <w:start w:val="1"/>
      <w:numFmt w:val="bullet"/>
      <w:lvlText w:val=""/>
      <w:lvlJc w:val="left"/>
      <w:pPr>
        <w:ind w:left="6530" w:hanging="360"/>
      </w:pPr>
      <w:rPr>
        <w:rFonts w:hint="default" w:ascii="Wingdings" w:hAnsi="Wingdings"/>
      </w:rPr>
    </w:lvl>
  </w:abstractNum>
  <w:abstractNum w:abstractNumId="12" w15:restartNumberingAfterBreak="0">
    <w:nsid w:val="440E0AA7"/>
    <w:multiLevelType w:val="hybridMultilevel"/>
    <w:tmpl w:val="3E8047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79A1607"/>
    <w:multiLevelType w:val="hybridMultilevel"/>
    <w:tmpl w:val="58B0E974"/>
    <w:lvl w:ilvl="0" w:tplc="40090001">
      <w:start w:val="1"/>
      <w:numFmt w:val="bullet"/>
      <w:lvlText w:val=""/>
      <w:lvlJc w:val="left"/>
      <w:pPr>
        <w:ind w:left="360" w:hanging="360"/>
      </w:pPr>
      <w:rPr>
        <w:rFonts w:hint="default" w:ascii="Symbol" w:hAnsi="Symbol"/>
      </w:rPr>
    </w:lvl>
    <w:lvl w:ilvl="1" w:tplc="40090003" w:tentative="1">
      <w:start w:val="1"/>
      <w:numFmt w:val="bullet"/>
      <w:lvlText w:val="o"/>
      <w:lvlJc w:val="left"/>
      <w:pPr>
        <w:ind w:left="1080" w:hanging="360"/>
      </w:pPr>
      <w:rPr>
        <w:rFonts w:hint="default" w:ascii="Courier New" w:hAnsi="Courier New" w:cs="Courier New"/>
      </w:rPr>
    </w:lvl>
    <w:lvl w:ilvl="2" w:tplc="40090005" w:tentative="1">
      <w:start w:val="1"/>
      <w:numFmt w:val="bullet"/>
      <w:lvlText w:val=""/>
      <w:lvlJc w:val="left"/>
      <w:pPr>
        <w:ind w:left="1800" w:hanging="360"/>
      </w:pPr>
      <w:rPr>
        <w:rFonts w:hint="default" w:ascii="Wingdings" w:hAnsi="Wingdings"/>
      </w:rPr>
    </w:lvl>
    <w:lvl w:ilvl="3" w:tplc="40090001" w:tentative="1">
      <w:start w:val="1"/>
      <w:numFmt w:val="bullet"/>
      <w:lvlText w:val=""/>
      <w:lvlJc w:val="left"/>
      <w:pPr>
        <w:ind w:left="2520" w:hanging="360"/>
      </w:pPr>
      <w:rPr>
        <w:rFonts w:hint="default" w:ascii="Symbol" w:hAnsi="Symbol"/>
      </w:rPr>
    </w:lvl>
    <w:lvl w:ilvl="4" w:tplc="40090003" w:tentative="1">
      <w:start w:val="1"/>
      <w:numFmt w:val="bullet"/>
      <w:lvlText w:val="o"/>
      <w:lvlJc w:val="left"/>
      <w:pPr>
        <w:ind w:left="3240" w:hanging="360"/>
      </w:pPr>
      <w:rPr>
        <w:rFonts w:hint="default" w:ascii="Courier New" w:hAnsi="Courier New" w:cs="Courier New"/>
      </w:rPr>
    </w:lvl>
    <w:lvl w:ilvl="5" w:tplc="40090005" w:tentative="1">
      <w:start w:val="1"/>
      <w:numFmt w:val="bullet"/>
      <w:lvlText w:val=""/>
      <w:lvlJc w:val="left"/>
      <w:pPr>
        <w:ind w:left="3960" w:hanging="360"/>
      </w:pPr>
      <w:rPr>
        <w:rFonts w:hint="default" w:ascii="Wingdings" w:hAnsi="Wingdings"/>
      </w:rPr>
    </w:lvl>
    <w:lvl w:ilvl="6" w:tplc="40090001" w:tentative="1">
      <w:start w:val="1"/>
      <w:numFmt w:val="bullet"/>
      <w:lvlText w:val=""/>
      <w:lvlJc w:val="left"/>
      <w:pPr>
        <w:ind w:left="4680" w:hanging="360"/>
      </w:pPr>
      <w:rPr>
        <w:rFonts w:hint="default" w:ascii="Symbol" w:hAnsi="Symbol"/>
      </w:rPr>
    </w:lvl>
    <w:lvl w:ilvl="7" w:tplc="40090003" w:tentative="1">
      <w:start w:val="1"/>
      <w:numFmt w:val="bullet"/>
      <w:lvlText w:val="o"/>
      <w:lvlJc w:val="left"/>
      <w:pPr>
        <w:ind w:left="5400" w:hanging="360"/>
      </w:pPr>
      <w:rPr>
        <w:rFonts w:hint="default" w:ascii="Courier New" w:hAnsi="Courier New" w:cs="Courier New"/>
      </w:rPr>
    </w:lvl>
    <w:lvl w:ilvl="8" w:tplc="40090005" w:tentative="1">
      <w:start w:val="1"/>
      <w:numFmt w:val="bullet"/>
      <w:lvlText w:val=""/>
      <w:lvlJc w:val="left"/>
      <w:pPr>
        <w:ind w:left="6120" w:hanging="360"/>
      </w:pPr>
      <w:rPr>
        <w:rFonts w:hint="default" w:ascii="Wingdings" w:hAnsi="Wingdings"/>
      </w:rPr>
    </w:lvl>
  </w:abstractNum>
  <w:abstractNum w:abstractNumId="14" w15:restartNumberingAfterBreak="0">
    <w:nsid w:val="479C6675"/>
    <w:multiLevelType w:val="hybridMultilevel"/>
    <w:tmpl w:val="DE3406C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482B5EC6"/>
    <w:multiLevelType w:val="hybridMultilevel"/>
    <w:tmpl w:val="BF7EEED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9B265BB"/>
    <w:multiLevelType w:val="hybridMultilevel"/>
    <w:tmpl w:val="287C7830"/>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7" w15:restartNumberingAfterBreak="0">
    <w:nsid w:val="4C941BBC"/>
    <w:multiLevelType w:val="hybridMultilevel"/>
    <w:tmpl w:val="7BD4E43E"/>
    <w:lvl w:ilvl="0" w:tplc="4009000B">
      <w:start w:val="1"/>
      <w:numFmt w:val="bullet"/>
      <w:lvlText w:val=""/>
      <w:lvlJc w:val="left"/>
      <w:pPr>
        <w:ind w:left="1446" w:hanging="360"/>
      </w:pPr>
      <w:rPr>
        <w:rFonts w:hint="default" w:ascii="Wingdings" w:hAnsi="Wingdings"/>
      </w:rPr>
    </w:lvl>
    <w:lvl w:ilvl="1" w:tplc="40090003" w:tentative="1">
      <w:start w:val="1"/>
      <w:numFmt w:val="bullet"/>
      <w:lvlText w:val="o"/>
      <w:lvlJc w:val="left"/>
      <w:pPr>
        <w:ind w:left="2166" w:hanging="360"/>
      </w:pPr>
      <w:rPr>
        <w:rFonts w:hint="default" w:ascii="Courier New" w:hAnsi="Courier New" w:cs="Courier New"/>
      </w:rPr>
    </w:lvl>
    <w:lvl w:ilvl="2" w:tplc="40090005" w:tentative="1">
      <w:start w:val="1"/>
      <w:numFmt w:val="bullet"/>
      <w:lvlText w:val=""/>
      <w:lvlJc w:val="left"/>
      <w:pPr>
        <w:ind w:left="2886" w:hanging="360"/>
      </w:pPr>
      <w:rPr>
        <w:rFonts w:hint="default" w:ascii="Wingdings" w:hAnsi="Wingdings"/>
      </w:rPr>
    </w:lvl>
    <w:lvl w:ilvl="3" w:tplc="40090001" w:tentative="1">
      <w:start w:val="1"/>
      <w:numFmt w:val="bullet"/>
      <w:lvlText w:val=""/>
      <w:lvlJc w:val="left"/>
      <w:pPr>
        <w:ind w:left="3606" w:hanging="360"/>
      </w:pPr>
      <w:rPr>
        <w:rFonts w:hint="default" w:ascii="Symbol" w:hAnsi="Symbol"/>
      </w:rPr>
    </w:lvl>
    <w:lvl w:ilvl="4" w:tplc="40090003" w:tentative="1">
      <w:start w:val="1"/>
      <w:numFmt w:val="bullet"/>
      <w:lvlText w:val="o"/>
      <w:lvlJc w:val="left"/>
      <w:pPr>
        <w:ind w:left="4326" w:hanging="360"/>
      </w:pPr>
      <w:rPr>
        <w:rFonts w:hint="default" w:ascii="Courier New" w:hAnsi="Courier New" w:cs="Courier New"/>
      </w:rPr>
    </w:lvl>
    <w:lvl w:ilvl="5" w:tplc="40090005" w:tentative="1">
      <w:start w:val="1"/>
      <w:numFmt w:val="bullet"/>
      <w:lvlText w:val=""/>
      <w:lvlJc w:val="left"/>
      <w:pPr>
        <w:ind w:left="5046" w:hanging="360"/>
      </w:pPr>
      <w:rPr>
        <w:rFonts w:hint="default" w:ascii="Wingdings" w:hAnsi="Wingdings"/>
      </w:rPr>
    </w:lvl>
    <w:lvl w:ilvl="6" w:tplc="40090001" w:tentative="1">
      <w:start w:val="1"/>
      <w:numFmt w:val="bullet"/>
      <w:lvlText w:val=""/>
      <w:lvlJc w:val="left"/>
      <w:pPr>
        <w:ind w:left="5766" w:hanging="360"/>
      </w:pPr>
      <w:rPr>
        <w:rFonts w:hint="default" w:ascii="Symbol" w:hAnsi="Symbol"/>
      </w:rPr>
    </w:lvl>
    <w:lvl w:ilvl="7" w:tplc="40090003" w:tentative="1">
      <w:start w:val="1"/>
      <w:numFmt w:val="bullet"/>
      <w:lvlText w:val="o"/>
      <w:lvlJc w:val="left"/>
      <w:pPr>
        <w:ind w:left="6486" w:hanging="360"/>
      </w:pPr>
      <w:rPr>
        <w:rFonts w:hint="default" w:ascii="Courier New" w:hAnsi="Courier New" w:cs="Courier New"/>
      </w:rPr>
    </w:lvl>
    <w:lvl w:ilvl="8" w:tplc="40090005" w:tentative="1">
      <w:start w:val="1"/>
      <w:numFmt w:val="bullet"/>
      <w:lvlText w:val=""/>
      <w:lvlJc w:val="left"/>
      <w:pPr>
        <w:ind w:left="7206" w:hanging="360"/>
      </w:pPr>
      <w:rPr>
        <w:rFonts w:hint="default" w:ascii="Wingdings" w:hAnsi="Wingdings"/>
      </w:rPr>
    </w:lvl>
  </w:abstractNum>
  <w:abstractNum w:abstractNumId="18" w15:restartNumberingAfterBreak="0">
    <w:nsid w:val="503C5065"/>
    <w:multiLevelType w:val="hybridMultilevel"/>
    <w:tmpl w:val="FF783F1A"/>
    <w:lvl w:ilvl="0" w:tplc="04090001">
      <w:start w:val="1"/>
      <w:numFmt w:val="bullet"/>
      <w:lvlText w:val=""/>
      <w:lvlJc w:val="left"/>
      <w:pPr>
        <w:ind w:left="2166" w:hanging="360"/>
      </w:pPr>
      <w:rPr>
        <w:rFonts w:hint="default" w:ascii="Symbol" w:hAnsi="Symbol"/>
      </w:rPr>
    </w:lvl>
    <w:lvl w:ilvl="1" w:tplc="04090003" w:tentative="1">
      <w:start w:val="1"/>
      <w:numFmt w:val="bullet"/>
      <w:lvlText w:val="o"/>
      <w:lvlJc w:val="left"/>
      <w:pPr>
        <w:ind w:left="2886" w:hanging="360"/>
      </w:pPr>
      <w:rPr>
        <w:rFonts w:hint="default" w:ascii="Courier New" w:hAnsi="Courier New" w:cs="Courier New"/>
      </w:rPr>
    </w:lvl>
    <w:lvl w:ilvl="2" w:tplc="04090005" w:tentative="1">
      <w:start w:val="1"/>
      <w:numFmt w:val="bullet"/>
      <w:lvlText w:val=""/>
      <w:lvlJc w:val="left"/>
      <w:pPr>
        <w:ind w:left="3606" w:hanging="360"/>
      </w:pPr>
      <w:rPr>
        <w:rFonts w:hint="default" w:ascii="Wingdings" w:hAnsi="Wingdings"/>
      </w:rPr>
    </w:lvl>
    <w:lvl w:ilvl="3" w:tplc="04090001" w:tentative="1">
      <w:start w:val="1"/>
      <w:numFmt w:val="bullet"/>
      <w:lvlText w:val=""/>
      <w:lvlJc w:val="left"/>
      <w:pPr>
        <w:ind w:left="4326" w:hanging="360"/>
      </w:pPr>
      <w:rPr>
        <w:rFonts w:hint="default" w:ascii="Symbol" w:hAnsi="Symbol"/>
      </w:rPr>
    </w:lvl>
    <w:lvl w:ilvl="4" w:tplc="04090003" w:tentative="1">
      <w:start w:val="1"/>
      <w:numFmt w:val="bullet"/>
      <w:lvlText w:val="o"/>
      <w:lvlJc w:val="left"/>
      <w:pPr>
        <w:ind w:left="5046" w:hanging="360"/>
      </w:pPr>
      <w:rPr>
        <w:rFonts w:hint="default" w:ascii="Courier New" w:hAnsi="Courier New" w:cs="Courier New"/>
      </w:rPr>
    </w:lvl>
    <w:lvl w:ilvl="5" w:tplc="04090005" w:tentative="1">
      <w:start w:val="1"/>
      <w:numFmt w:val="bullet"/>
      <w:lvlText w:val=""/>
      <w:lvlJc w:val="left"/>
      <w:pPr>
        <w:ind w:left="5766" w:hanging="360"/>
      </w:pPr>
      <w:rPr>
        <w:rFonts w:hint="default" w:ascii="Wingdings" w:hAnsi="Wingdings"/>
      </w:rPr>
    </w:lvl>
    <w:lvl w:ilvl="6" w:tplc="04090001" w:tentative="1">
      <w:start w:val="1"/>
      <w:numFmt w:val="bullet"/>
      <w:lvlText w:val=""/>
      <w:lvlJc w:val="left"/>
      <w:pPr>
        <w:ind w:left="6486" w:hanging="360"/>
      </w:pPr>
      <w:rPr>
        <w:rFonts w:hint="default" w:ascii="Symbol" w:hAnsi="Symbol"/>
      </w:rPr>
    </w:lvl>
    <w:lvl w:ilvl="7" w:tplc="04090003" w:tentative="1">
      <w:start w:val="1"/>
      <w:numFmt w:val="bullet"/>
      <w:lvlText w:val="o"/>
      <w:lvlJc w:val="left"/>
      <w:pPr>
        <w:ind w:left="7206" w:hanging="360"/>
      </w:pPr>
      <w:rPr>
        <w:rFonts w:hint="default" w:ascii="Courier New" w:hAnsi="Courier New" w:cs="Courier New"/>
      </w:rPr>
    </w:lvl>
    <w:lvl w:ilvl="8" w:tplc="04090005" w:tentative="1">
      <w:start w:val="1"/>
      <w:numFmt w:val="bullet"/>
      <w:lvlText w:val=""/>
      <w:lvlJc w:val="left"/>
      <w:pPr>
        <w:ind w:left="7926" w:hanging="360"/>
      </w:pPr>
      <w:rPr>
        <w:rFonts w:hint="default" w:ascii="Wingdings" w:hAnsi="Wingdings"/>
      </w:rPr>
    </w:lvl>
  </w:abstractNum>
  <w:abstractNum w:abstractNumId="19" w15:restartNumberingAfterBreak="0">
    <w:nsid w:val="597F29EF"/>
    <w:multiLevelType w:val="hybridMultilevel"/>
    <w:tmpl w:val="E6106F0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15:restartNumberingAfterBreak="0">
    <w:nsid w:val="5F8371D5"/>
    <w:multiLevelType w:val="hybridMultilevel"/>
    <w:tmpl w:val="773834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1595DBF"/>
    <w:multiLevelType w:val="hybridMultilevel"/>
    <w:tmpl w:val="765416F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67CB2FEE"/>
    <w:multiLevelType w:val="hybridMultilevel"/>
    <w:tmpl w:val="D7F8C28E"/>
    <w:lvl w:ilvl="0" w:tplc="04090001">
      <w:start w:val="1"/>
      <w:numFmt w:val="bullet"/>
      <w:lvlText w:val=""/>
      <w:lvlJc w:val="left"/>
      <w:pPr>
        <w:ind w:left="2166" w:hanging="360"/>
      </w:pPr>
      <w:rPr>
        <w:rFonts w:hint="default" w:ascii="Symbol" w:hAnsi="Symbol"/>
      </w:rPr>
    </w:lvl>
    <w:lvl w:ilvl="1" w:tplc="04090003" w:tentative="1">
      <w:start w:val="1"/>
      <w:numFmt w:val="bullet"/>
      <w:lvlText w:val="o"/>
      <w:lvlJc w:val="left"/>
      <w:pPr>
        <w:ind w:left="2886" w:hanging="360"/>
      </w:pPr>
      <w:rPr>
        <w:rFonts w:hint="default" w:ascii="Courier New" w:hAnsi="Courier New" w:cs="Courier New"/>
      </w:rPr>
    </w:lvl>
    <w:lvl w:ilvl="2" w:tplc="04090005" w:tentative="1">
      <w:start w:val="1"/>
      <w:numFmt w:val="bullet"/>
      <w:lvlText w:val=""/>
      <w:lvlJc w:val="left"/>
      <w:pPr>
        <w:ind w:left="3606" w:hanging="360"/>
      </w:pPr>
      <w:rPr>
        <w:rFonts w:hint="default" w:ascii="Wingdings" w:hAnsi="Wingdings"/>
      </w:rPr>
    </w:lvl>
    <w:lvl w:ilvl="3" w:tplc="04090001" w:tentative="1">
      <w:start w:val="1"/>
      <w:numFmt w:val="bullet"/>
      <w:lvlText w:val=""/>
      <w:lvlJc w:val="left"/>
      <w:pPr>
        <w:ind w:left="4326" w:hanging="360"/>
      </w:pPr>
      <w:rPr>
        <w:rFonts w:hint="default" w:ascii="Symbol" w:hAnsi="Symbol"/>
      </w:rPr>
    </w:lvl>
    <w:lvl w:ilvl="4" w:tplc="04090003" w:tentative="1">
      <w:start w:val="1"/>
      <w:numFmt w:val="bullet"/>
      <w:lvlText w:val="o"/>
      <w:lvlJc w:val="left"/>
      <w:pPr>
        <w:ind w:left="5046" w:hanging="360"/>
      </w:pPr>
      <w:rPr>
        <w:rFonts w:hint="default" w:ascii="Courier New" w:hAnsi="Courier New" w:cs="Courier New"/>
      </w:rPr>
    </w:lvl>
    <w:lvl w:ilvl="5" w:tplc="04090005" w:tentative="1">
      <w:start w:val="1"/>
      <w:numFmt w:val="bullet"/>
      <w:lvlText w:val=""/>
      <w:lvlJc w:val="left"/>
      <w:pPr>
        <w:ind w:left="5766" w:hanging="360"/>
      </w:pPr>
      <w:rPr>
        <w:rFonts w:hint="default" w:ascii="Wingdings" w:hAnsi="Wingdings"/>
      </w:rPr>
    </w:lvl>
    <w:lvl w:ilvl="6" w:tplc="04090001" w:tentative="1">
      <w:start w:val="1"/>
      <w:numFmt w:val="bullet"/>
      <w:lvlText w:val=""/>
      <w:lvlJc w:val="left"/>
      <w:pPr>
        <w:ind w:left="6486" w:hanging="360"/>
      </w:pPr>
      <w:rPr>
        <w:rFonts w:hint="default" w:ascii="Symbol" w:hAnsi="Symbol"/>
      </w:rPr>
    </w:lvl>
    <w:lvl w:ilvl="7" w:tplc="04090003" w:tentative="1">
      <w:start w:val="1"/>
      <w:numFmt w:val="bullet"/>
      <w:lvlText w:val="o"/>
      <w:lvlJc w:val="left"/>
      <w:pPr>
        <w:ind w:left="7206" w:hanging="360"/>
      </w:pPr>
      <w:rPr>
        <w:rFonts w:hint="default" w:ascii="Courier New" w:hAnsi="Courier New" w:cs="Courier New"/>
      </w:rPr>
    </w:lvl>
    <w:lvl w:ilvl="8" w:tplc="04090005" w:tentative="1">
      <w:start w:val="1"/>
      <w:numFmt w:val="bullet"/>
      <w:lvlText w:val=""/>
      <w:lvlJc w:val="left"/>
      <w:pPr>
        <w:ind w:left="7926" w:hanging="360"/>
      </w:pPr>
      <w:rPr>
        <w:rFonts w:hint="default" w:ascii="Wingdings" w:hAnsi="Wingdings"/>
      </w:rPr>
    </w:lvl>
  </w:abstractNum>
  <w:abstractNum w:abstractNumId="23" w15:restartNumberingAfterBreak="0">
    <w:nsid w:val="6ED65CEF"/>
    <w:multiLevelType w:val="hybridMultilevel"/>
    <w:tmpl w:val="F8AEDE9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6FCA5F79"/>
    <w:multiLevelType w:val="hybridMultilevel"/>
    <w:tmpl w:val="FE50D172"/>
    <w:lvl w:ilvl="0" w:tplc="DB201170">
      <w:start w:val="1"/>
      <w:numFmt w:val="decimal"/>
      <w:lvlText w:val="%1."/>
      <w:lvlJc w:val="left"/>
      <w:pPr>
        <w:ind w:left="1186" w:hanging="360"/>
      </w:pPr>
      <w:rPr>
        <w:b w:val="0"/>
        <w:bCs w:val="0"/>
      </w:rPr>
    </w:lvl>
    <w:lvl w:ilvl="1" w:tplc="40090019" w:tentative="1">
      <w:start w:val="1"/>
      <w:numFmt w:val="lowerLetter"/>
      <w:lvlText w:val="%2."/>
      <w:lvlJc w:val="left"/>
      <w:pPr>
        <w:ind w:left="1906" w:hanging="360"/>
      </w:pPr>
    </w:lvl>
    <w:lvl w:ilvl="2" w:tplc="4009001B" w:tentative="1">
      <w:start w:val="1"/>
      <w:numFmt w:val="lowerRoman"/>
      <w:lvlText w:val="%3."/>
      <w:lvlJc w:val="right"/>
      <w:pPr>
        <w:ind w:left="2626" w:hanging="180"/>
      </w:pPr>
    </w:lvl>
    <w:lvl w:ilvl="3" w:tplc="4009000F" w:tentative="1">
      <w:start w:val="1"/>
      <w:numFmt w:val="decimal"/>
      <w:lvlText w:val="%4."/>
      <w:lvlJc w:val="left"/>
      <w:pPr>
        <w:ind w:left="3346" w:hanging="360"/>
      </w:pPr>
    </w:lvl>
    <w:lvl w:ilvl="4" w:tplc="40090019" w:tentative="1">
      <w:start w:val="1"/>
      <w:numFmt w:val="lowerLetter"/>
      <w:lvlText w:val="%5."/>
      <w:lvlJc w:val="left"/>
      <w:pPr>
        <w:ind w:left="4066" w:hanging="360"/>
      </w:pPr>
    </w:lvl>
    <w:lvl w:ilvl="5" w:tplc="4009001B" w:tentative="1">
      <w:start w:val="1"/>
      <w:numFmt w:val="lowerRoman"/>
      <w:lvlText w:val="%6."/>
      <w:lvlJc w:val="right"/>
      <w:pPr>
        <w:ind w:left="4786" w:hanging="180"/>
      </w:pPr>
    </w:lvl>
    <w:lvl w:ilvl="6" w:tplc="4009000F" w:tentative="1">
      <w:start w:val="1"/>
      <w:numFmt w:val="decimal"/>
      <w:lvlText w:val="%7."/>
      <w:lvlJc w:val="left"/>
      <w:pPr>
        <w:ind w:left="5506" w:hanging="360"/>
      </w:pPr>
    </w:lvl>
    <w:lvl w:ilvl="7" w:tplc="40090019" w:tentative="1">
      <w:start w:val="1"/>
      <w:numFmt w:val="lowerLetter"/>
      <w:lvlText w:val="%8."/>
      <w:lvlJc w:val="left"/>
      <w:pPr>
        <w:ind w:left="6226" w:hanging="360"/>
      </w:pPr>
    </w:lvl>
    <w:lvl w:ilvl="8" w:tplc="4009001B" w:tentative="1">
      <w:start w:val="1"/>
      <w:numFmt w:val="lowerRoman"/>
      <w:lvlText w:val="%9."/>
      <w:lvlJc w:val="right"/>
      <w:pPr>
        <w:ind w:left="6946" w:hanging="180"/>
      </w:pPr>
    </w:lvl>
  </w:abstractNum>
  <w:abstractNum w:abstractNumId="25" w15:restartNumberingAfterBreak="0">
    <w:nsid w:val="73030682"/>
    <w:multiLevelType w:val="hybridMultilevel"/>
    <w:tmpl w:val="D65647D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730E2792"/>
    <w:multiLevelType w:val="hybridMultilevel"/>
    <w:tmpl w:val="4548393E"/>
    <w:lvl w:ilvl="0" w:tplc="8050EFA8">
      <w:start w:val="1"/>
      <w:numFmt w:val="decimal"/>
      <w:lvlText w:val="%1."/>
      <w:lvlJc w:val="left"/>
      <w:pPr>
        <w:ind w:left="720" w:hanging="360"/>
      </w:pPr>
      <w:rPr>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4AF3736"/>
    <w:multiLevelType w:val="hybridMultilevel"/>
    <w:tmpl w:val="1CE61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6B83988"/>
    <w:multiLevelType w:val="multilevel"/>
    <w:tmpl w:val="C55AA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7141E70"/>
    <w:multiLevelType w:val="hybridMultilevel"/>
    <w:tmpl w:val="D8640CA0"/>
    <w:lvl w:ilvl="0" w:tplc="DB201170">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77D3EFD"/>
    <w:multiLevelType w:val="hybridMultilevel"/>
    <w:tmpl w:val="750E265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917590966">
    <w:abstractNumId w:val="11"/>
  </w:num>
  <w:num w:numId="2" w16cid:durableId="1655447758">
    <w:abstractNumId w:val="15"/>
  </w:num>
  <w:num w:numId="3" w16cid:durableId="961300842">
    <w:abstractNumId w:val="17"/>
  </w:num>
  <w:num w:numId="4" w16cid:durableId="1134905830">
    <w:abstractNumId w:val="16"/>
  </w:num>
  <w:num w:numId="5" w16cid:durableId="250047277">
    <w:abstractNumId w:val="20"/>
  </w:num>
  <w:num w:numId="6" w16cid:durableId="2094088982">
    <w:abstractNumId w:val="5"/>
  </w:num>
  <w:num w:numId="7" w16cid:durableId="2000888260">
    <w:abstractNumId w:val="22"/>
  </w:num>
  <w:num w:numId="8" w16cid:durableId="66535368">
    <w:abstractNumId w:val="30"/>
  </w:num>
  <w:num w:numId="9" w16cid:durableId="1637367119">
    <w:abstractNumId w:val="18"/>
  </w:num>
  <w:num w:numId="10" w16cid:durableId="28844785">
    <w:abstractNumId w:val="14"/>
  </w:num>
  <w:num w:numId="11" w16cid:durableId="1487472706">
    <w:abstractNumId w:val="4"/>
  </w:num>
  <w:num w:numId="12" w16cid:durableId="2042316628">
    <w:abstractNumId w:val="27"/>
  </w:num>
  <w:num w:numId="13" w16cid:durableId="386076133">
    <w:abstractNumId w:val="12"/>
  </w:num>
  <w:num w:numId="14" w16cid:durableId="2028024598">
    <w:abstractNumId w:val="26"/>
  </w:num>
  <w:num w:numId="15" w16cid:durableId="816462053">
    <w:abstractNumId w:val="10"/>
  </w:num>
  <w:num w:numId="16" w16cid:durableId="1090810598">
    <w:abstractNumId w:val="3"/>
  </w:num>
  <w:num w:numId="17" w16cid:durableId="2088073153">
    <w:abstractNumId w:val="13"/>
  </w:num>
  <w:num w:numId="18" w16cid:durableId="1434202872">
    <w:abstractNumId w:val="0"/>
  </w:num>
  <w:num w:numId="19" w16cid:durableId="1757744533">
    <w:abstractNumId w:val="6"/>
  </w:num>
  <w:num w:numId="20" w16cid:durableId="1419448328">
    <w:abstractNumId w:val="7"/>
  </w:num>
  <w:num w:numId="21" w16cid:durableId="479152515">
    <w:abstractNumId w:val="21"/>
  </w:num>
  <w:num w:numId="22" w16cid:durableId="110250194">
    <w:abstractNumId w:val="23"/>
  </w:num>
  <w:num w:numId="23" w16cid:durableId="38632268">
    <w:abstractNumId w:val="25"/>
  </w:num>
  <w:num w:numId="24" w16cid:durableId="2106922994">
    <w:abstractNumId w:val="19"/>
  </w:num>
  <w:num w:numId="25" w16cid:durableId="650017906">
    <w:abstractNumId w:val="29"/>
  </w:num>
  <w:num w:numId="26" w16cid:durableId="1036927803">
    <w:abstractNumId w:val="24"/>
  </w:num>
  <w:num w:numId="27" w16cid:durableId="1598782595">
    <w:abstractNumId w:val="1"/>
  </w:num>
  <w:num w:numId="28" w16cid:durableId="853956921">
    <w:abstractNumId w:val="2"/>
  </w:num>
  <w:num w:numId="29" w16cid:durableId="723261048">
    <w:abstractNumId w:val="9"/>
  </w:num>
  <w:num w:numId="30" w16cid:durableId="1981378292">
    <w:abstractNumId w:val="28"/>
  </w:num>
  <w:num w:numId="31" w16cid:durableId="1184588884">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trackRevisions w:val="false"/>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191"/>
    <w:rsid w:val="00007A37"/>
    <w:rsid w:val="0001207A"/>
    <w:rsid w:val="00012B01"/>
    <w:rsid w:val="00016EBF"/>
    <w:rsid w:val="00020FE7"/>
    <w:rsid w:val="000230E0"/>
    <w:rsid w:val="00026332"/>
    <w:rsid w:val="0002711E"/>
    <w:rsid w:val="000271FE"/>
    <w:rsid w:val="00030BED"/>
    <w:rsid w:val="000352AB"/>
    <w:rsid w:val="00040BA4"/>
    <w:rsid w:val="00043949"/>
    <w:rsid w:val="00046E1A"/>
    <w:rsid w:val="00066877"/>
    <w:rsid w:val="000714F7"/>
    <w:rsid w:val="0007515F"/>
    <w:rsid w:val="000837D0"/>
    <w:rsid w:val="000912E0"/>
    <w:rsid w:val="000917D8"/>
    <w:rsid w:val="00091F53"/>
    <w:rsid w:val="0009598C"/>
    <w:rsid w:val="000977AA"/>
    <w:rsid w:val="000A3DAD"/>
    <w:rsid w:val="000B4082"/>
    <w:rsid w:val="000B5A29"/>
    <w:rsid w:val="000C085B"/>
    <w:rsid w:val="000C66BD"/>
    <w:rsid w:val="000D0F57"/>
    <w:rsid w:val="000D720B"/>
    <w:rsid w:val="000E712B"/>
    <w:rsid w:val="000E7EB9"/>
    <w:rsid w:val="000F06EA"/>
    <w:rsid w:val="000F1A0D"/>
    <w:rsid w:val="000F20E7"/>
    <w:rsid w:val="000F4C95"/>
    <w:rsid w:val="001008FD"/>
    <w:rsid w:val="00101F43"/>
    <w:rsid w:val="00110BFE"/>
    <w:rsid w:val="00117258"/>
    <w:rsid w:val="0012136D"/>
    <w:rsid w:val="00126B8B"/>
    <w:rsid w:val="00133531"/>
    <w:rsid w:val="00135499"/>
    <w:rsid w:val="00143D11"/>
    <w:rsid w:val="00147CB3"/>
    <w:rsid w:val="00150195"/>
    <w:rsid w:val="0015108D"/>
    <w:rsid w:val="00164A58"/>
    <w:rsid w:val="00170054"/>
    <w:rsid w:val="00173A9D"/>
    <w:rsid w:val="00180D7B"/>
    <w:rsid w:val="00184949"/>
    <w:rsid w:val="0018587E"/>
    <w:rsid w:val="00197827"/>
    <w:rsid w:val="001A4E98"/>
    <w:rsid w:val="001A630E"/>
    <w:rsid w:val="001B632C"/>
    <w:rsid w:val="001C454B"/>
    <w:rsid w:val="001D6F71"/>
    <w:rsid w:val="001E2AD3"/>
    <w:rsid w:val="001E6708"/>
    <w:rsid w:val="001E7E3C"/>
    <w:rsid w:val="001F3CA5"/>
    <w:rsid w:val="002016C6"/>
    <w:rsid w:val="00210F8D"/>
    <w:rsid w:val="00211AC5"/>
    <w:rsid w:val="00231260"/>
    <w:rsid w:val="002321BD"/>
    <w:rsid w:val="002363D3"/>
    <w:rsid w:val="00244794"/>
    <w:rsid w:val="00244D17"/>
    <w:rsid w:val="00244DF0"/>
    <w:rsid w:val="00250754"/>
    <w:rsid w:val="00251A0F"/>
    <w:rsid w:val="002631EA"/>
    <w:rsid w:val="00267B03"/>
    <w:rsid w:val="002702D5"/>
    <w:rsid w:val="00276C94"/>
    <w:rsid w:val="002812A8"/>
    <w:rsid w:val="002825A7"/>
    <w:rsid w:val="00287734"/>
    <w:rsid w:val="00295BB1"/>
    <w:rsid w:val="002A26BE"/>
    <w:rsid w:val="002A3575"/>
    <w:rsid w:val="002A4756"/>
    <w:rsid w:val="002A4FEC"/>
    <w:rsid w:val="002A6371"/>
    <w:rsid w:val="002B5759"/>
    <w:rsid w:val="002B68EB"/>
    <w:rsid w:val="002C41C7"/>
    <w:rsid w:val="002C661E"/>
    <w:rsid w:val="002C6AB2"/>
    <w:rsid w:val="002D347D"/>
    <w:rsid w:val="002D5BC1"/>
    <w:rsid w:val="002E2416"/>
    <w:rsid w:val="002F22A5"/>
    <w:rsid w:val="002F2633"/>
    <w:rsid w:val="002F33E0"/>
    <w:rsid w:val="002F4D4F"/>
    <w:rsid w:val="002F4ED9"/>
    <w:rsid w:val="002F79E7"/>
    <w:rsid w:val="00304982"/>
    <w:rsid w:val="003106C0"/>
    <w:rsid w:val="00311E3C"/>
    <w:rsid w:val="00313194"/>
    <w:rsid w:val="003139FC"/>
    <w:rsid w:val="00324DC7"/>
    <w:rsid w:val="0032753C"/>
    <w:rsid w:val="00337EEB"/>
    <w:rsid w:val="00344829"/>
    <w:rsid w:val="0034489C"/>
    <w:rsid w:val="0035276B"/>
    <w:rsid w:val="00354B0B"/>
    <w:rsid w:val="00355BB7"/>
    <w:rsid w:val="003565CA"/>
    <w:rsid w:val="00357962"/>
    <w:rsid w:val="00361C27"/>
    <w:rsid w:val="0036314C"/>
    <w:rsid w:val="00364652"/>
    <w:rsid w:val="003809D4"/>
    <w:rsid w:val="003828ED"/>
    <w:rsid w:val="00383BFB"/>
    <w:rsid w:val="003855C3"/>
    <w:rsid w:val="00386130"/>
    <w:rsid w:val="003878FC"/>
    <w:rsid w:val="00395CE3"/>
    <w:rsid w:val="003A136A"/>
    <w:rsid w:val="003A5C46"/>
    <w:rsid w:val="003B054A"/>
    <w:rsid w:val="003B0A25"/>
    <w:rsid w:val="003B22FA"/>
    <w:rsid w:val="003B4D3B"/>
    <w:rsid w:val="003B67B8"/>
    <w:rsid w:val="003C0CF8"/>
    <w:rsid w:val="003C37A1"/>
    <w:rsid w:val="003C7776"/>
    <w:rsid w:val="003D0E4B"/>
    <w:rsid w:val="003D1C57"/>
    <w:rsid w:val="003D7188"/>
    <w:rsid w:val="003D7E53"/>
    <w:rsid w:val="003E17FD"/>
    <w:rsid w:val="003E3B51"/>
    <w:rsid w:val="003E43F1"/>
    <w:rsid w:val="003F495D"/>
    <w:rsid w:val="003F4B65"/>
    <w:rsid w:val="003F7340"/>
    <w:rsid w:val="00400032"/>
    <w:rsid w:val="0040368C"/>
    <w:rsid w:val="00407F98"/>
    <w:rsid w:val="00410433"/>
    <w:rsid w:val="00410765"/>
    <w:rsid w:val="00420217"/>
    <w:rsid w:val="004322AE"/>
    <w:rsid w:val="004326B7"/>
    <w:rsid w:val="00450C28"/>
    <w:rsid w:val="004551C6"/>
    <w:rsid w:val="004650B4"/>
    <w:rsid w:val="00472CA6"/>
    <w:rsid w:val="00473415"/>
    <w:rsid w:val="00475A15"/>
    <w:rsid w:val="004766E6"/>
    <w:rsid w:val="0048616F"/>
    <w:rsid w:val="00487CD5"/>
    <w:rsid w:val="00497DE3"/>
    <w:rsid w:val="004A4190"/>
    <w:rsid w:val="004B24B3"/>
    <w:rsid w:val="004B292C"/>
    <w:rsid w:val="004B565F"/>
    <w:rsid w:val="004C7D35"/>
    <w:rsid w:val="004D029B"/>
    <w:rsid w:val="004D378B"/>
    <w:rsid w:val="004E0F98"/>
    <w:rsid w:val="004E5923"/>
    <w:rsid w:val="004F3B84"/>
    <w:rsid w:val="004F448D"/>
    <w:rsid w:val="004F490A"/>
    <w:rsid w:val="0050525E"/>
    <w:rsid w:val="005100F5"/>
    <w:rsid w:val="00512FA8"/>
    <w:rsid w:val="00513CFD"/>
    <w:rsid w:val="00516057"/>
    <w:rsid w:val="00522109"/>
    <w:rsid w:val="005274B6"/>
    <w:rsid w:val="00536DBD"/>
    <w:rsid w:val="00537F28"/>
    <w:rsid w:val="00546DAA"/>
    <w:rsid w:val="00560CA6"/>
    <w:rsid w:val="00583294"/>
    <w:rsid w:val="005860CF"/>
    <w:rsid w:val="0059378A"/>
    <w:rsid w:val="0059771F"/>
    <w:rsid w:val="005A127D"/>
    <w:rsid w:val="005A1516"/>
    <w:rsid w:val="005B22D6"/>
    <w:rsid w:val="005B4027"/>
    <w:rsid w:val="005B5CDE"/>
    <w:rsid w:val="005B6B6A"/>
    <w:rsid w:val="005C0C82"/>
    <w:rsid w:val="005C1FDF"/>
    <w:rsid w:val="005C39C2"/>
    <w:rsid w:val="005C70F1"/>
    <w:rsid w:val="005D0CDE"/>
    <w:rsid w:val="005D3BA7"/>
    <w:rsid w:val="005D5EEA"/>
    <w:rsid w:val="005E1194"/>
    <w:rsid w:val="005E38BF"/>
    <w:rsid w:val="00600284"/>
    <w:rsid w:val="00603AB8"/>
    <w:rsid w:val="00611AB7"/>
    <w:rsid w:val="00611FE2"/>
    <w:rsid w:val="006162A7"/>
    <w:rsid w:val="00617CF1"/>
    <w:rsid w:val="0062369E"/>
    <w:rsid w:val="00625C2E"/>
    <w:rsid w:val="0063533A"/>
    <w:rsid w:val="00636C8C"/>
    <w:rsid w:val="00641E0E"/>
    <w:rsid w:val="00643BB8"/>
    <w:rsid w:val="0064467E"/>
    <w:rsid w:val="00645144"/>
    <w:rsid w:val="00646643"/>
    <w:rsid w:val="00652997"/>
    <w:rsid w:val="006551A6"/>
    <w:rsid w:val="00661BB9"/>
    <w:rsid w:val="006626A2"/>
    <w:rsid w:val="00664844"/>
    <w:rsid w:val="00667089"/>
    <w:rsid w:val="00670771"/>
    <w:rsid w:val="0067639B"/>
    <w:rsid w:val="006764E3"/>
    <w:rsid w:val="006773C5"/>
    <w:rsid w:val="006817B6"/>
    <w:rsid w:val="006851D2"/>
    <w:rsid w:val="006919B0"/>
    <w:rsid w:val="006A3CEC"/>
    <w:rsid w:val="006A43FB"/>
    <w:rsid w:val="006B0BBE"/>
    <w:rsid w:val="006B4BEF"/>
    <w:rsid w:val="006C05A0"/>
    <w:rsid w:val="006C2EB4"/>
    <w:rsid w:val="006C5BC6"/>
    <w:rsid w:val="006C5C27"/>
    <w:rsid w:val="006D2FA1"/>
    <w:rsid w:val="006D7081"/>
    <w:rsid w:val="006E0687"/>
    <w:rsid w:val="006E0B01"/>
    <w:rsid w:val="006E3464"/>
    <w:rsid w:val="006E36ED"/>
    <w:rsid w:val="006E620F"/>
    <w:rsid w:val="006F1B03"/>
    <w:rsid w:val="006F35AD"/>
    <w:rsid w:val="006F6A24"/>
    <w:rsid w:val="0070071B"/>
    <w:rsid w:val="00703443"/>
    <w:rsid w:val="00705BE5"/>
    <w:rsid w:val="00713F03"/>
    <w:rsid w:val="007158A5"/>
    <w:rsid w:val="00715CFC"/>
    <w:rsid w:val="00722297"/>
    <w:rsid w:val="00722A79"/>
    <w:rsid w:val="007247A0"/>
    <w:rsid w:val="0072571A"/>
    <w:rsid w:val="00726350"/>
    <w:rsid w:val="00735C17"/>
    <w:rsid w:val="007425F9"/>
    <w:rsid w:val="00742B6D"/>
    <w:rsid w:val="00747809"/>
    <w:rsid w:val="00750262"/>
    <w:rsid w:val="00751EE3"/>
    <w:rsid w:val="00755823"/>
    <w:rsid w:val="007654AD"/>
    <w:rsid w:val="007663F6"/>
    <w:rsid w:val="0077060F"/>
    <w:rsid w:val="007735C6"/>
    <w:rsid w:val="00774565"/>
    <w:rsid w:val="0077458A"/>
    <w:rsid w:val="00774E78"/>
    <w:rsid w:val="00776552"/>
    <w:rsid w:val="0078076E"/>
    <w:rsid w:val="007816AE"/>
    <w:rsid w:val="00783A8E"/>
    <w:rsid w:val="007914BA"/>
    <w:rsid w:val="007963B0"/>
    <w:rsid w:val="007A0AD0"/>
    <w:rsid w:val="007A59B3"/>
    <w:rsid w:val="007B0FBB"/>
    <w:rsid w:val="007B2249"/>
    <w:rsid w:val="007C38C4"/>
    <w:rsid w:val="007C796D"/>
    <w:rsid w:val="007D25FE"/>
    <w:rsid w:val="007D3626"/>
    <w:rsid w:val="007D440A"/>
    <w:rsid w:val="007D5D17"/>
    <w:rsid w:val="007E1330"/>
    <w:rsid w:val="007E31BE"/>
    <w:rsid w:val="007E62A0"/>
    <w:rsid w:val="007F006C"/>
    <w:rsid w:val="007F0458"/>
    <w:rsid w:val="007F0700"/>
    <w:rsid w:val="007F18D8"/>
    <w:rsid w:val="007F1D21"/>
    <w:rsid w:val="007F3E3C"/>
    <w:rsid w:val="007F6B87"/>
    <w:rsid w:val="00800E95"/>
    <w:rsid w:val="008067F4"/>
    <w:rsid w:val="0081069B"/>
    <w:rsid w:val="0081361D"/>
    <w:rsid w:val="00816D72"/>
    <w:rsid w:val="0081709A"/>
    <w:rsid w:val="00820765"/>
    <w:rsid w:val="00820D1E"/>
    <w:rsid w:val="00825976"/>
    <w:rsid w:val="00832F6F"/>
    <w:rsid w:val="008472DF"/>
    <w:rsid w:val="00850929"/>
    <w:rsid w:val="008546D2"/>
    <w:rsid w:val="00866D51"/>
    <w:rsid w:val="00866EDA"/>
    <w:rsid w:val="00870D06"/>
    <w:rsid w:val="00870E5A"/>
    <w:rsid w:val="008819A5"/>
    <w:rsid w:val="008876FE"/>
    <w:rsid w:val="0089052E"/>
    <w:rsid w:val="008910F5"/>
    <w:rsid w:val="0089129F"/>
    <w:rsid w:val="00891B05"/>
    <w:rsid w:val="00896018"/>
    <w:rsid w:val="008B54ED"/>
    <w:rsid w:val="008B653D"/>
    <w:rsid w:val="008B6C23"/>
    <w:rsid w:val="008C14ED"/>
    <w:rsid w:val="008C4AD8"/>
    <w:rsid w:val="008C53DF"/>
    <w:rsid w:val="008D01AD"/>
    <w:rsid w:val="008D3538"/>
    <w:rsid w:val="008E072E"/>
    <w:rsid w:val="008E134E"/>
    <w:rsid w:val="008E4E4C"/>
    <w:rsid w:val="008F0027"/>
    <w:rsid w:val="008F273D"/>
    <w:rsid w:val="008F46C9"/>
    <w:rsid w:val="008F5CE2"/>
    <w:rsid w:val="009007EF"/>
    <w:rsid w:val="00901053"/>
    <w:rsid w:val="009020CB"/>
    <w:rsid w:val="0090251F"/>
    <w:rsid w:val="00902C47"/>
    <w:rsid w:val="009059D1"/>
    <w:rsid w:val="00914AC7"/>
    <w:rsid w:val="00921972"/>
    <w:rsid w:val="009236EE"/>
    <w:rsid w:val="009239FF"/>
    <w:rsid w:val="00937461"/>
    <w:rsid w:val="009411E7"/>
    <w:rsid w:val="00943433"/>
    <w:rsid w:val="0094351B"/>
    <w:rsid w:val="00943B09"/>
    <w:rsid w:val="00943E85"/>
    <w:rsid w:val="00944330"/>
    <w:rsid w:val="00957029"/>
    <w:rsid w:val="00961635"/>
    <w:rsid w:val="00970402"/>
    <w:rsid w:val="00972707"/>
    <w:rsid w:val="00975CA2"/>
    <w:rsid w:val="009809EA"/>
    <w:rsid w:val="00982346"/>
    <w:rsid w:val="00984A53"/>
    <w:rsid w:val="00997E5A"/>
    <w:rsid w:val="009A0031"/>
    <w:rsid w:val="009A1962"/>
    <w:rsid w:val="009A318C"/>
    <w:rsid w:val="009A32D9"/>
    <w:rsid w:val="009A7760"/>
    <w:rsid w:val="009A7F70"/>
    <w:rsid w:val="009B27E3"/>
    <w:rsid w:val="009C2F7C"/>
    <w:rsid w:val="009E1A57"/>
    <w:rsid w:val="009E56F1"/>
    <w:rsid w:val="009F0D92"/>
    <w:rsid w:val="00A0072D"/>
    <w:rsid w:val="00A01EE7"/>
    <w:rsid w:val="00A03132"/>
    <w:rsid w:val="00A037BA"/>
    <w:rsid w:val="00A11D1D"/>
    <w:rsid w:val="00A13274"/>
    <w:rsid w:val="00A20BE4"/>
    <w:rsid w:val="00A22E22"/>
    <w:rsid w:val="00A256EC"/>
    <w:rsid w:val="00A266C8"/>
    <w:rsid w:val="00A31C2B"/>
    <w:rsid w:val="00A33A68"/>
    <w:rsid w:val="00A6640D"/>
    <w:rsid w:val="00A75522"/>
    <w:rsid w:val="00A90B54"/>
    <w:rsid w:val="00A9106F"/>
    <w:rsid w:val="00A93366"/>
    <w:rsid w:val="00A94B68"/>
    <w:rsid w:val="00A94D61"/>
    <w:rsid w:val="00AA280F"/>
    <w:rsid w:val="00AA3823"/>
    <w:rsid w:val="00AA6569"/>
    <w:rsid w:val="00AA7093"/>
    <w:rsid w:val="00AA7260"/>
    <w:rsid w:val="00AB30FF"/>
    <w:rsid w:val="00AE47EB"/>
    <w:rsid w:val="00AF01CB"/>
    <w:rsid w:val="00AF0F84"/>
    <w:rsid w:val="00AF17D1"/>
    <w:rsid w:val="00AF49DC"/>
    <w:rsid w:val="00B027BC"/>
    <w:rsid w:val="00B02D86"/>
    <w:rsid w:val="00B07753"/>
    <w:rsid w:val="00B12998"/>
    <w:rsid w:val="00B12ECA"/>
    <w:rsid w:val="00B146AA"/>
    <w:rsid w:val="00B267CA"/>
    <w:rsid w:val="00B27ED6"/>
    <w:rsid w:val="00B34F6D"/>
    <w:rsid w:val="00B36522"/>
    <w:rsid w:val="00B3653B"/>
    <w:rsid w:val="00B37D06"/>
    <w:rsid w:val="00B400FA"/>
    <w:rsid w:val="00B428E5"/>
    <w:rsid w:val="00B44B01"/>
    <w:rsid w:val="00B47DAA"/>
    <w:rsid w:val="00B51327"/>
    <w:rsid w:val="00B54306"/>
    <w:rsid w:val="00B63C25"/>
    <w:rsid w:val="00B66465"/>
    <w:rsid w:val="00B8172F"/>
    <w:rsid w:val="00B81B9A"/>
    <w:rsid w:val="00B83BB3"/>
    <w:rsid w:val="00B85D69"/>
    <w:rsid w:val="00B86481"/>
    <w:rsid w:val="00B86AD8"/>
    <w:rsid w:val="00BA327E"/>
    <w:rsid w:val="00BA4475"/>
    <w:rsid w:val="00BA60FF"/>
    <w:rsid w:val="00BB3C17"/>
    <w:rsid w:val="00BB413F"/>
    <w:rsid w:val="00BB664E"/>
    <w:rsid w:val="00BD1A9C"/>
    <w:rsid w:val="00BE654A"/>
    <w:rsid w:val="00BF2216"/>
    <w:rsid w:val="00BF4177"/>
    <w:rsid w:val="00BF4C34"/>
    <w:rsid w:val="00BF4EB4"/>
    <w:rsid w:val="00BF59B1"/>
    <w:rsid w:val="00BF601B"/>
    <w:rsid w:val="00C10AA8"/>
    <w:rsid w:val="00C169DF"/>
    <w:rsid w:val="00C200BC"/>
    <w:rsid w:val="00C2457D"/>
    <w:rsid w:val="00C27113"/>
    <w:rsid w:val="00C32DD1"/>
    <w:rsid w:val="00C40DD0"/>
    <w:rsid w:val="00C42629"/>
    <w:rsid w:val="00C431A5"/>
    <w:rsid w:val="00C44092"/>
    <w:rsid w:val="00C45309"/>
    <w:rsid w:val="00C4596B"/>
    <w:rsid w:val="00C477E5"/>
    <w:rsid w:val="00C52F58"/>
    <w:rsid w:val="00C56F65"/>
    <w:rsid w:val="00C675F4"/>
    <w:rsid w:val="00C67947"/>
    <w:rsid w:val="00C71257"/>
    <w:rsid w:val="00C73191"/>
    <w:rsid w:val="00C74081"/>
    <w:rsid w:val="00C942C6"/>
    <w:rsid w:val="00C95397"/>
    <w:rsid w:val="00C975BA"/>
    <w:rsid w:val="00CB503C"/>
    <w:rsid w:val="00CB7969"/>
    <w:rsid w:val="00CC403C"/>
    <w:rsid w:val="00CC5878"/>
    <w:rsid w:val="00CC601E"/>
    <w:rsid w:val="00CC797B"/>
    <w:rsid w:val="00CD3AA0"/>
    <w:rsid w:val="00CD7C42"/>
    <w:rsid w:val="00CE07FB"/>
    <w:rsid w:val="00CE64F5"/>
    <w:rsid w:val="00CF4BE3"/>
    <w:rsid w:val="00CF66FD"/>
    <w:rsid w:val="00D0157C"/>
    <w:rsid w:val="00D02F0C"/>
    <w:rsid w:val="00D036A3"/>
    <w:rsid w:val="00D052CB"/>
    <w:rsid w:val="00D05974"/>
    <w:rsid w:val="00D05FAA"/>
    <w:rsid w:val="00D20CF3"/>
    <w:rsid w:val="00D3371B"/>
    <w:rsid w:val="00D42B25"/>
    <w:rsid w:val="00D546E1"/>
    <w:rsid w:val="00D573D4"/>
    <w:rsid w:val="00D70597"/>
    <w:rsid w:val="00D70943"/>
    <w:rsid w:val="00D759A2"/>
    <w:rsid w:val="00D804F1"/>
    <w:rsid w:val="00D80EBC"/>
    <w:rsid w:val="00D8209A"/>
    <w:rsid w:val="00D83970"/>
    <w:rsid w:val="00D8539B"/>
    <w:rsid w:val="00D94678"/>
    <w:rsid w:val="00D97864"/>
    <w:rsid w:val="00DA4248"/>
    <w:rsid w:val="00DA6655"/>
    <w:rsid w:val="00DC2C20"/>
    <w:rsid w:val="00DC7613"/>
    <w:rsid w:val="00DD354A"/>
    <w:rsid w:val="00DD526A"/>
    <w:rsid w:val="00DD6A55"/>
    <w:rsid w:val="00DE75AE"/>
    <w:rsid w:val="00DF495E"/>
    <w:rsid w:val="00DF68A3"/>
    <w:rsid w:val="00E16296"/>
    <w:rsid w:val="00E167F7"/>
    <w:rsid w:val="00E16B22"/>
    <w:rsid w:val="00E25D84"/>
    <w:rsid w:val="00E260AB"/>
    <w:rsid w:val="00E2703E"/>
    <w:rsid w:val="00E27841"/>
    <w:rsid w:val="00E41603"/>
    <w:rsid w:val="00E46FB1"/>
    <w:rsid w:val="00E535B3"/>
    <w:rsid w:val="00E60B51"/>
    <w:rsid w:val="00E61BA6"/>
    <w:rsid w:val="00E620AA"/>
    <w:rsid w:val="00E62F03"/>
    <w:rsid w:val="00E65226"/>
    <w:rsid w:val="00E71DEB"/>
    <w:rsid w:val="00E723BA"/>
    <w:rsid w:val="00E7252D"/>
    <w:rsid w:val="00E731E8"/>
    <w:rsid w:val="00E85E64"/>
    <w:rsid w:val="00E945D9"/>
    <w:rsid w:val="00E9545F"/>
    <w:rsid w:val="00EA2D6A"/>
    <w:rsid w:val="00EA3702"/>
    <w:rsid w:val="00EA459F"/>
    <w:rsid w:val="00EB680C"/>
    <w:rsid w:val="00EB747B"/>
    <w:rsid w:val="00EE024B"/>
    <w:rsid w:val="00EE0E7A"/>
    <w:rsid w:val="00EE4D6D"/>
    <w:rsid w:val="00EE5EE0"/>
    <w:rsid w:val="00EF3D94"/>
    <w:rsid w:val="00EF5606"/>
    <w:rsid w:val="00F0097B"/>
    <w:rsid w:val="00F00F90"/>
    <w:rsid w:val="00F0137C"/>
    <w:rsid w:val="00F02F65"/>
    <w:rsid w:val="00F154DB"/>
    <w:rsid w:val="00F209A1"/>
    <w:rsid w:val="00F23E5B"/>
    <w:rsid w:val="00F35849"/>
    <w:rsid w:val="00F37FE6"/>
    <w:rsid w:val="00F42E20"/>
    <w:rsid w:val="00F46B18"/>
    <w:rsid w:val="00F571B2"/>
    <w:rsid w:val="00F6681A"/>
    <w:rsid w:val="00F72035"/>
    <w:rsid w:val="00F72432"/>
    <w:rsid w:val="00FA2F9F"/>
    <w:rsid w:val="00FA61F9"/>
    <w:rsid w:val="00FA7401"/>
    <w:rsid w:val="00FC09E6"/>
    <w:rsid w:val="00FD342D"/>
    <w:rsid w:val="00FD419E"/>
    <w:rsid w:val="00FF34DE"/>
    <w:rsid w:val="00FF739F"/>
    <w:rsid w:val="04AC05F6"/>
    <w:rsid w:val="0576259A"/>
    <w:rsid w:val="0BEDC3E0"/>
    <w:rsid w:val="2D3A4A9F"/>
    <w:rsid w:val="2FB30B2C"/>
    <w:rsid w:val="33C6958F"/>
    <w:rsid w:val="344E281B"/>
    <w:rsid w:val="473ADDC2"/>
    <w:rsid w:val="4CF93BB2"/>
    <w:rsid w:val="684E73DC"/>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E146D"/>
  <w15:docId w15:val="{461087B0-8522-4C64-A5F8-5E79D575D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70771"/>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9A32D9"/>
    <w:pPr>
      <w:keepNext/>
      <w:spacing w:before="240" w:after="60"/>
      <w:outlineLvl w:val="0"/>
    </w:pPr>
    <w:rPr>
      <w:rFonts w:ascii="Cambria" w:hAnsi="Cambria" w:eastAsia="Times New Roman"/>
      <w:b/>
      <w:bCs/>
      <w:kern w:val="32"/>
      <w:sz w:val="32"/>
      <w:szCs w:val="32"/>
    </w:rPr>
  </w:style>
  <w:style w:type="paragraph" w:styleId="Heading2">
    <w:name w:val="heading 2"/>
    <w:basedOn w:val="Normal"/>
    <w:next w:val="Normal"/>
    <w:link w:val="Heading2Char"/>
    <w:uiPriority w:val="9"/>
    <w:unhideWhenUsed/>
    <w:qFormat/>
    <w:rsid w:val="009A32D9"/>
    <w:pPr>
      <w:keepNext/>
      <w:spacing w:before="240" w:after="60"/>
      <w:outlineLvl w:val="1"/>
    </w:pPr>
    <w:rPr>
      <w:rFonts w:ascii="Cambria" w:hAnsi="Cambria" w:eastAsia="Times New Roman"/>
      <w:b/>
      <w:bCs/>
      <w:i/>
      <w:iCs/>
      <w:sz w:val="28"/>
      <w:szCs w:val="28"/>
    </w:rPr>
  </w:style>
  <w:style w:type="paragraph" w:styleId="Heading3">
    <w:name w:val="heading 3"/>
    <w:basedOn w:val="Normal"/>
    <w:next w:val="Normal"/>
    <w:link w:val="Heading3Char"/>
    <w:uiPriority w:val="9"/>
    <w:unhideWhenUsed/>
    <w:qFormat/>
    <w:rsid w:val="009A32D9"/>
    <w:pPr>
      <w:keepNext/>
      <w:spacing w:before="240" w:after="60"/>
      <w:outlineLvl w:val="2"/>
    </w:pPr>
    <w:rPr>
      <w:rFonts w:ascii="Cambria" w:hAnsi="Cambria" w:eastAsia="Times New Roman"/>
      <w:b/>
      <w:bCs/>
      <w:sz w:val="26"/>
      <w:szCs w:val="26"/>
    </w:rPr>
  </w:style>
  <w:style w:type="paragraph" w:styleId="Heading4">
    <w:name w:val="heading 4"/>
    <w:basedOn w:val="Normal"/>
    <w:next w:val="Normal"/>
    <w:link w:val="Heading4Char"/>
    <w:uiPriority w:val="9"/>
    <w:unhideWhenUsed/>
    <w:qFormat/>
    <w:rsid w:val="009A32D9"/>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
    <w:unhideWhenUsed/>
    <w:qFormat/>
    <w:rsid w:val="009A32D9"/>
    <w:pPr>
      <w:spacing w:before="240" w:after="60"/>
      <w:outlineLvl w:val="4"/>
    </w:pPr>
    <w:rPr>
      <w:rFonts w:eastAsia="Times New Roman"/>
      <w:b/>
      <w:bCs/>
      <w:i/>
      <w:iCs/>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C73191"/>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ListParagraph">
    <w:name w:val="List Paragraph"/>
    <w:basedOn w:val="Normal"/>
    <w:uiPriority w:val="34"/>
    <w:qFormat/>
    <w:rsid w:val="00A75522"/>
    <w:pPr>
      <w:ind w:left="720"/>
      <w:contextualSpacing/>
    </w:pPr>
  </w:style>
  <w:style w:type="character" w:styleId="Hyperlink">
    <w:name w:val="Hyperlink"/>
    <w:uiPriority w:val="99"/>
    <w:unhideWhenUsed/>
    <w:rsid w:val="00020FE7"/>
    <w:rPr>
      <w:color w:val="0000FF"/>
      <w:u w:val="single"/>
    </w:rPr>
  </w:style>
  <w:style w:type="paragraph" w:styleId="BalloonText">
    <w:name w:val="Balloon Text"/>
    <w:basedOn w:val="Normal"/>
    <w:link w:val="BalloonTextChar"/>
    <w:uiPriority w:val="99"/>
    <w:semiHidden/>
    <w:unhideWhenUsed/>
    <w:rsid w:val="009F0D92"/>
    <w:pPr>
      <w:spacing w:after="0" w:line="240" w:lineRule="auto"/>
    </w:pPr>
    <w:rPr>
      <w:rFonts w:ascii="Tahoma" w:hAnsi="Tahoma"/>
      <w:sz w:val="16"/>
      <w:szCs w:val="16"/>
    </w:rPr>
  </w:style>
  <w:style w:type="character" w:styleId="BalloonTextChar" w:customStyle="1">
    <w:name w:val="Balloon Text Char"/>
    <w:link w:val="BalloonText"/>
    <w:uiPriority w:val="99"/>
    <w:semiHidden/>
    <w:rsid w:val="009F0D92"/>
    <w:rPr>
      <w:rFonts w:ascii="Tahoma" w:hAnsi="Tahoma" w:cs="Tahoma"/>
      <w:sz w:val="16"/>
      <w:szCs w:val="16"/>
    </w:rPr>
  </w:style>
  <w:style w:type="paragraph" w:styleId="Header">
    <w:name w:val="header"/>
    <w:basedOn w:val="Normal"/>
    <w:link w:val="HeaderChar"/>
    <w:uiPriority w:val="99"/>
    <w:unhideWhenUsed/>
    <w:qFormat/>
    <w:rsid w:val="00B428E5"/>
    <w:pPr>
      <w:tabs>
        <w:tab w:val="center" w:pos="4680"/>
        <w:tab w:val="right" w:pos="9360"/>
      </w:tabs>
      <w:spacing w:after="0" w:line="240" w:lineRule="auto"/>
    </w:pPr>
  </w:style>
  <w:style w:type="character" w:styleId="HeaderChar" w:customStyle="1">
    <w:name w:val="Header Char"/>
    <w:basedOn w:val="DefaultParagraphFont"/>
    <w:link w:val="Header"/>
    <w:uiPriority w:val="99"/>
    <w:qFormat/>
    <w:rsid w:val="00B428E5"/>
  </w:style>
  <w:style w:type="paragraph" w:styleId="Footer">
    <w:name w:val="footer"/>
    <w:basedOn w:val="Normal"/>
    <w:link w:val="FooterChar"/>
    <w:uiPriority w:val="99"/>
    <w:unhideWhenUsed/>
    <w:rsid w:val="00B428E5"/>
    <w:pPr>
      <w:tabs>
        <w:tab w:val="center" w:pos="4680"/>
        <w:tab w:val="right" w:pos="9360"/>
      </w:tabs>
      <w:spacing w:after="0" w:line="240" w:lineRule="auto"/>
    </w:pPr>
  </w:style>
  <w:style w:type="character" w:styleId="FooterChar" w:customStyle="1">
    <w:name w:val="Footer Char"/>
    <w:basedOn w:val="DefaultParagraphFont"/>
    <w:link w:val="Footer"/>
    <w:uiPriority w:val="99"/>
    <w:rsid w:val="00B428E5"/>
  </w:style>
  <w:style w:type="paragraph" w:styleId="NoSpacing">
    <w:name w:val="No Spacing"/>
    <w:uiPriority w:val="1"/>
    <w:qFormat/>
    <w:rsid w:val="00BF4177"/>
    <w:rPr>
      <w:sz w:val="22"/>
      <w:szCs w:val="22"/>
      <w:lang w:val="en-US" w:eastAsia="en-US"/>
    </w:rPr>
  </w:style>
  <w:style w:type="character" w:styleId="Heading1Char" w:customStyle="1">
    <w:name w:val="Heading 1 Char"/>
    <w:link w:val="Heading1"/>
    <w:uiPriority w:val="9"/>
    <w:rsid w:val="009A32D9"/>
    <w:rPr>
      <w:rFonts w:ascii="Cambria" w:hAnsi="Cambria" w:eastAsia="Times New Roman" w:cs="Times New Roman"/>
      <w:b/>
      <w:bCs/>
      <w:kern w:val="32"/>
      <w:sz w:val="32"/>
      <w:szCs w:val="32"/>
      <w:lang w:val="en-US" w:eastAsia="en-US"/>
    </w:rPr>
  </w:style>
  <w:style w:type="character" w:styleId="Heading2Char" w:customStyle="1">
    <w:name w:val="Heading 2 Char"/>
    <w:link w:val="Heading2"/>
    <w:uiPriority w:val="9"/>
    <w:rsid w:val="009A32D9"/>
    <w:rPr>
      <w:rFonts w:ascii="Cambria" w:hAnsi="Cambria" w:eastAsia="Times New Roman" w:cs="Times New Roman"/>
      <w:b/>
      <w:bCs/>
      <w:i/>
      <w:iCs/>
      <w:sz w:val="28"/>
      <w:szCs w:val="28"/>
      <w:lang w:val="en-US" w:eastAsia="en-US"/>
    </w:rPr>
  </w:style>
  <w:style w:type="character" w:styleId="Heading3Char" w:customStyle="1">
    <w:name w:val="Heading 3 Char"/>
    <w:link w:val="Heading3"/>
    <w:uiPriority w:val="9"/>
    <w:rsid w:val="009A32D9"/>
    <w:rPr>
      <w:rFonts w:ascii="Cambria" w:hAnsi="Cambria" w:eastAsia="Times New Roman" w:cs="Times New Roman"/>
      <w:b/>
      <w:bCs/>
      <w:sz w:val="26"/>
      <w:szCs w:val="26"/>
      <w:lang w:val="en-US" w:eastAsia="en-US"/>
    </w:rPr>
  </w:style>
  <w:style w:type="character" w:styleId="Heading4Char" w:customStyle="1">
    <w:name w:val="Heading 4 Char"/>
    <w:link w:val="Heading4"/>
    <w:uiPriority w:val="9"/>
    <w:rsid w:val="009A32D9"/>
    <w:rPr>
      <w:rFonts w:ascii="Calibri" w:hAnsi="Calibri" w:eastAsia="Times New Roman" w:cs="Times New Roman"/>
      <w:b/>
      <w:bCs/>
      <w:sz w:val="28"/>
      <w:szCs w:val="28"/>
      <w:lang w:val="en-US" w:eastAsia="en-US"/>
    </w:rPr>
  </w:style>
  <w:style w:type="character" w:styleId="Heading5Char" w:customStyle="1">
    <w:name w:val="Heading 5 Char"/>
    <w:link w:val="Heading5"/>
    <w:uiPriority w:val="9"/>
    <w:rsid w:val="009A32D9"/>
    <w:rPr>
      <w:rFonts w:ascii="Calibri" w:hAnsi="Calibri" w:eastAsia="Times New Roman" w:cs="Times New Roman"/>
      <w:b/>
      <w:bCs/>
      <w:i/>
      <w:iCs/>
      <w:sz w:val="26"/>
      <w:szCs w:val="26"/>
      <w:lang w:val="en-US" w:eastAsia="en-US"/>
    </w:rPr>
  </w:style>
  <w:style w:type="paragraph" w:styleId="Default" w:customStyle="1">
    <w:name w:val="Default"/>
    <w:rsid w:val="00E71DEB"/>
    <w:pPr>
      <w:autoSpaceDE w:val="0"/>
      <w:autoSpaceDN w:val="0"/>
      <w:adjustRightInd w:val="0"/>
    </w:pPr>
    <w:rPr>
      <w:rFonts w:ascii="Arial" w:hAnsi="Arial" w:cs="Arial"/>
      <w:color w:val="000000"/>
      <w:sz w:val="24"/>
      <w:szCs w:val="24"/>
    </w:rPr>
  </w:style>
  <w:style w:type="character" w:styleId="UnresolvedMention1" w:customStyle="1">
    <w:name w:val="Unresolved Mention1"/>
    <w:basedOn w:val="DefaultParagraphFont"/>
    <w:uiPriority w:val="99"/>
    <w:semiHidden/>
    <w:unhideWhenUsed/>
    <w:rsid w:val="007D3626"/>
    <w:rPr>
      <w:color w:val="605E5C"/>
      <w:shd w:val="clear" w:color="auto" w:fill="E1DFDD"/>
    </w:rPr>
  </w:style>
  <w:style w:type="character" w:styleId="FollowedHyperlink">
    <w:name w:val="FollowedHyperlink"/>
    <w:basedOn w:val="DefaultParagraphFont"/>
    <w:uiPriority w:val="99"/>
    <w:semiHidden/>
    <w:unhideWhenUsed/>
    <w:rsid w:val="0077458A"/>
    <w:rPr>
      <w:color w:val="954F72" w:themeColor="followedHyperlink"/>
      <w:u w:val="single"/>
    </w:rPr>
  </w:style>
  <w:style w:type="paragraph" w:styleId="TableParagraph" w:customStyle="1">
    <w:name w:val="Table Paragraph"/>
    <w:basedOn w:val="Normal"/>
    <w:uiPriority w:val="1"/>
    <w:qFormat/>
    <w:rsid w:val="006C05A0"/>
    <w:pPr>
      <w:widowControl w:val="0"/>
      <w:autoSpaceDE w:val="0"/>
      <w:autoSpaceDN w:val="0"/>
      <w:spacing w:after="0" w:line="240" w:lineRule="auto"/>
    </w:pPr>
    <w:rPr>
      <w:rFonts w:ascii="Times New Roman" w:hAnsi="Times New Roman" w:eastAsia="Times New Roman"/>
    </w:rPr>
  </w:style>
  <w:style w:type="character" w:styleId="UnresolvedMention">
    <w:name w:val="Unresolved Mention"/>
    <w:basedOn w:val="DefaultParagraphFont"/>
    <w:uiPriority w:val="99"/>
    <w:semiHidden/>
    <w:unhideWhenUsed/>
    <w:rsid w:val="004B292C"/>
    <w:rPr>
      <w:color w:val="605E5C"/>
      <w:shd w:val="clear" w:color="auto" w:fill="E1DFDD"/>
    </w:rPr>
  </w:style>
  <w:style w:type="paragraph" w:styleId="NormalWeb">
    <w:name w:val="Normal (Web)"/>
    <w:basedOn w:val="Normal"/>
    <w:uiPriority w:val="99"/>
    <w:semiHidden/>
    <w:unhideWhenUsed/>
    <w:rsid w:val="007D25FE"/>
    <w:pPr>
      <w:spacing w:before="100" w:beforeAutospacing="1" w:after="100" w:afterAutospacing="1" w:line="240" w:lineRule="auto"/>
    </w:pPr>
    <w:rPr>
      <w:rFonts w:ascii="Times New Roman" w:hAnsi="Times New Roman" w:eastAsia="Times New Roman"/>
      <w:sz w:val="24"/>
      <w:szCs w:val="24"/>
      <w:lang w:val="en-IN" w:eastAsia="en-IN"/>
    </w:rPr>
  </w:style>
  <w:style w:type="character" w:styleId="Strong">
    <w:name w:val="Strong"/>
    <w:basedOn w:val="DefaultParagraphFont"/>
    <w:uiPriority w:val="22"/>
    <w:qFormat/>
    <w:rsid w:val="007D25F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018233">
      <w:bodyDiv w:val="1"/>
      <w:marLeft w:val="0"/>
      <w:marRight w:val="0"/>
      <w:marTop w:val="0"/>
      <w:marBottom w:val="0"/>
      <w:divBdr>
        <w:top w:val="none" w:sz="0" w:space="0" w:color="auto"/>
        <w:left w:val="none" w:sz="0" w:space="0" w:color="auto"/>
        <w:bottom w:val="none" w:sz="0" w:space="0" w:color="auto"/>
        <w:right w:val="none" w:sz="0" w:space="0" w:color="auto"/>
      </w:divBdr>
    </w:div>
    <w:div w:id="1375501843">
      <w:bodyDiv w:val="1"/>
      <w:marLeft w:val="0"/>
      <w:marRight w:val="0"/>
      <w:marTop w:val="0"/>
      <w:marBottom w:val="0"/>
      <w:divBdr>
        <w:top w:val="none" w:sz="0" w:space="0" w:color="auto"/>
        <w:left w:val="none" w:sz="0" w:space="0" w:color="auto"/>
        <w:bottom w:val="none" w:sz="0" w:space="0" w:color="auto"/>
        <w:right w:val="none" w:sz="0" w:space="0" w:color="auto"/>
      </w:divBdr>
    </w:div>
    <w:div w:id="1924802420">
      <w:bodyDiv w:val="1"/>
      <w:marLeft w:val="0"/>
      <w:marRight w:val="0"/>
      <w:marTop w:val="0"/>
      <w:marBottom w:val="0"/>
      <w:divBdr>
        <w:top w:val="none" w:sz="0" w:space="0" w:color="auto"/>
        <w:left w:val="none" w:sz="0" w:space="0" w:color="auto"/>
        <w:bottom w:val="none" w:sz="0" w:space="0" w:color="auto"/>
        <w:right w:val="none" w:sz="0" w:space="0" w:color="auto"/>
      </w:divBdr>
    </w:div>
    <w:div w:id="2060090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0E9EB-675A-4D8E-97B9-58B2F39EF18A}">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Hewlett-Packard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siddu</dc:creator>
  <lastModifiedBy>PALLAVI</lastModifiedBy>
  <revision>40</revision>
  <lastPrinted>2024-03-28T10:42:00.0000000Z</lastPrinted>
  <dcterms:created xsi:type="dcterms:W3CDTF">2025-06-12T05:30:00.0000000Z</dcterms:created>
  <dcterms:modified xsi:type="dcterms:W3CDTF">2025-12-04T18:54:19.4606269Z</dcterms:modified>
</coreProperties>
</file>