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25AACBEE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2024-</w:t>
      </w:r>
      <w:r w:rsidR="00AE5CEA">
        <w:t xml:space="preserve">25 </w:t>
      </w:r>
      <w:r w:rsidR="00AE5CEA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306"/>
        <w:gridCol w:w="3349"/>
        <w:gridCol w:w="1450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34DA716E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607482">
              <w:rPr>
                <w:b/>
                <w:spacing w:val="28"/>
                <w:sz w:val="24"/>
                <w:szCs w:val="24"/>
              </w:rPr>
              <w:t>Human Resource Management</w:t>
            </w:r>
            <w:r w:rsidR="004647AC">
              <w:rPr>
                <w:b/>
                <w:spacing w:val="28"/>
                <w:sz w:val="24"/>
                <w:szCs w:val="24"/>
              </w:rPr>
              <w:t xml:space="preserve"> </w:t>
            </w:r>
            <w:r w:rsidR="00607482">
              <w:rPr>
                <w:b/>
                <w:spacing w:val="28"/>
                <w:sz w:val="24"/>
                <w:szCs w:val="24"/>
              </w:rPr>
              <w:t>–</w:t>
            </w:r>
            <w:r w:rsidR="004F4ADF">
              <w:rPr>
                <w:b/>
                <w:spacing w:val="28"/>
                <w:sz w:val="24"/>
                <w:szCs w:val="24"/>
              </w:rPr>
              <w:t xml:space="preserve"> MBA</w:t>
            </w:r>
            <w:r w:rsidR="00607482">
              <w:rPr>
                <w:b/>
                <w:spacing w:val="28"/>
                <w:sz w:val="24"/>
                <w:szCs w:val="24"/>
              </w:rPr>
              <w:t>201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5133535A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Ms. Lakshmi M R </w:t>
            </w:r>
          </w:p>
        </w:tc>
        <w:tc>
          <w:tcPr>
            <w:tcW w:w="4314" w:type="dxa"/>
            <w:gridSpan w:val="3"/>
          </w:tcPr>
          <w:p w14:paraId="1F17A79B" w14:textId="4AF9514C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3B3E698B" w:rsidR="004F4ADF" w:rsidRPr="00011799" w:rsidRDefault="004F4AD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607482">
              <w:rPr>
                <w:b/>
                <w:spacing w:val="17"/>
                <w:sz w:val="24"/>
                <w:szCs w:val="24"/>
              </w:rPr>
              <w:t>I</w:t>
            </w:r>
            <w:r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3F2D45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7777777" w:rsidR="00FF5653" w:rsidRDefault="00140A5D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306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349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14:paraId="28588BDF" w14:textId="77777777" w:rsidTr="003F2D45">
        <w:trPr>
          <w:trHeight w:val="535"/>
        </w:trPr>
        <w:tc>
          <w:tcPr>
            <w:tcW w:w="569" w:type="dxa"/>
          </w:tcPr>
          <w:p w14:paraId="3F9BA232" w14:textId="2135A540" w:rsidR="00FF5653" w:rsidRPr="00140A5D" w:rsidRDefault="000C2B93" w:rsidP="00D83A8D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14:paraId="50AA28DC" w14:textId="51D47BDB" w:rsidR="00FF5653" w:rsidRPr="00140A5D" w:rsidRDefault="007C48F9" w:rsidP="00D83A8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14-05-2025</w:t>
            </w:r>
          </w:p>
        </w:tc>
        <w:tc>
          <w:tcPr>
            <w:tcW w:w="3349" w:type="dxa"/>
          </w:tcPr>
          <w:p w14:paraId="2AEE71D1" w14:textId="0A61B5D2" w:rsidR="00FF5653" w:rsidRPr="00140A5D" w:rsidRDefault="009C0D73" w:rsidP="00D83A8D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9C0D73">
              <w:rPr>
                <w:sz w:val="24"/>
                <w:szCs w:val="24"/>
              </w:rPr>
              <w:t>Introduction to HRM</w:t>
            </w:r>
            <w:r>
              <w:rPr>
                <w:sz w:val="24"/>
                <w:szCs w:val="24"/>
              </w:rPr>
              <w:t xml:space="preserve"> – Meaning, Definitions, Scope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8911600" w14:textId="2FD2282D" w:rsidR="00FF5653" w:rsidRPr="00140A5D" w:rsidRDefault="00A554B7" w:rsidP="00D83A8D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FF5653" w:rsidRDefault="00FF5653" w:rsidP="00D83A8D">
            <w:pPr>
              <w:pStyle w:val="TableParagraph"/>
            </w:pPr>
          </w:p>
        </w:tc>
        <w:tc>
          <w:tcPr>
            <w:tcW w:w="1243" w:type="dxa"/>
          </w:tcPr>
          <w:p w14:paraId="255EE580" w14:textId="77777777" w:rsidR="00FF5653" w:rsidRDefault="00FF5653" w:rsidP="00D83A8D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4971958" w14:textId="77777777" w:rsidR="00FF5653" w:rsidRDefault="00FF5653" w:rsidP="00D83A8D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FF5653" w:rsidRDefault="00FF5653" w:rsidP="00D83A8D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FF5653" w:rsidRDefault="00FF5653" w:rsidP="00D83A8D">
            <w:pPr>
              <w:pStyle w:val="TableParagraph"/>
            </w:pPr>
          </w:p>
        </w:tc>
      </w:tr>
      <w:tr w:rsidR="00A554B7" w14:paraId="35E40854" w14:textId="77777777" w:rsidTr="000C2B93">
        <w:trPr>
          <w:trHeight w:val="484"/>
        </w:trPr>
        <w:tc>
          <w:tcPr>
            <w:tcW w:w="569" w:type="dxa"/>
          </w:tcPr>
          <w:p w14:paraId="15952948" w14:textId="22115175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14:paraId="165D7032" w14:textId="3E580A5A" w:rsidR="00A554B7" w:rsidRPr="00140A5D" w:rsidRDefault="00A554B7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C753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0F9F7648" w14:textId="186EE846" w:rsidR="00A554B7" w:rsidRPr="00140A5D" w:rsidRDefault="00A554B7" w:rsidP="00A554B7">
            <w:pPr>
              <w:pStyle w:val="TableParagraph"/>
              <w:spacing w:line="263" w:lineRule="exact"/>
              <w:ind w:left="126"/>
              <w:jc w:val="center"/>
              <w:rPr>
                <w:sz w:val="24"/>
                <w:szCs w:val="24"/>
              </w:rPr>
            </w:pPr>
            <w:r w:rsidRPr="009C0D73">
              <w:rPr>
                <w:sz w:val="24"/>
                <w:szCs w:val="24"/>
              </w:rPr>
              <w:t>Importance and Evolution of the concept of HRM, Major functions of HRM, Principles of HRM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73896D76" w14:textId="408AAD20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02A88B0D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6EB261A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A554B7" w:rsidRDefault="00A554B7" w:rsidP="00A554B7">
            <w:pPr>
              <w:pStyle w:val="TableParagraph"/>
            </w:pPr>
          </w:p>
        </w:tc>
      </w:tr>
      <w:tr w:rsidR="00A554B7" w14:paraId="19EA983E" w14:textId="77777777" w:rsidTr="003F2D45">
        <w:trPr>
          <w:trHeight w:val="673"/>
        </w:trPr>
        <w:tc>
          <w:tcPr>
            <w:tcW w:w="569" w:type="dxa"/>
          </w:tcPr>
          <w:p w14:paraId="08204733" w14:textId="0D6EBABE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14:paraId="59582A58" w14:textId="462363FE" w:rsidR="00A554B7" w:rsidRPr="00140A5D" w:rsidRDefault="00A554B7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C753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5D625D" w14:textId="7CA7EC72" w:rsidR="00A554B7" w:rsidRPr="00140A5D" w:rsidRDefault="00A554B7" w:rsidP="00A554B7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line="261" w:lineRule="auto"/>
              <w:ind w:right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Difference between </w:t>
            </w:r>
            <w:r w:rsidRPr="009C0D73">
              <w:rPr>
                <w:sz w:val="24"/>
                <w:szCs w:val="24"/>
              </w:rPr>
              <w:t>Human Resource Management and Personnel Management</w:t>
            </w:r>
            <w:r>
              <w:rPr>
                <w:sz w:val="24"/>
                <w:szCs w:val="24"/>
              </w:rPr>
              <w:t>, Factors affecting HRM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7934EF1" w14:textId="23207C98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0990BBAE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107CB5C4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A554B7" w:rsidRDefault="00A554B7" w:rsidP="00A554B7">
            <w:pPr>
              <w:pStyle w:val="TableParagraph"/>
            </w:pPr>
          </w:p>
        </w:tc>
      </w:tr>
      <w:tr w:rsidR="00A554B7" w14:paraId="3184209D" w14:textId="77777777" w:rsidTr="003F2D45">
        <w:trPr>
          <w:trHeight w:val="673"/>
        </w:trPr>
        <w:tc>
          <w:tcPr>
            <w:tcW w:w="569" w:type="dxa"/>
          </w:tcPr>
          <w:p w14:paraId="57DF4AC1" w14:textId="6BFEB834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06" w:type="dxa"/>
          </w:tcPr>
          <w:p w14:paraId="2C43ABDA" w14:textId="191DB35E" w:rsidR="00A554B7" w:rsidRPr="00140A5D" w:rsidRDefault="00A554B7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C753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3B248697" w14:textId="76717188" w:rsidR="00A554B7" w:rsidRPr="00140A5D" w:rsidRDefault="00A554B7" w:rsidP="00A554B7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line="261" w:lineRule="auto"/>
              <w:ind w:right="66"/>
              <w:jc w:val="center"/>
              <w:rPr>
                <w:sz w:val="24"/>
                <w:szCs w:val="24"/>
              </w:rPr>
            </w:pPr>
            <w:r w:rsidRPr="00D83A8D">
              <w:rPr>
                <w:sz w:val="24"/>
                <w:szCs w:val="24"/>
              </w:rPr>
              <w:t>Models of Human Resource Management</w:t>
            </w:r>
            <w:r>
              <w:rPr>
                <w:sz w:val="24"/>
                <w:szCs w:val="24"/>
              </w:rPr>
              <w:t xml:space="preserve"> - </w:t>
            </w:r>
            <w:r w:rsidRPr="00D83A8D">
              <w:rPr>
                <w:sz w:val="24"/>
                <w:szCs w:val="24"/>
              </w:rPr>
              <w:t>The Harvard Mode</w:t>
            </w:r>
            <w:r>
              <w:rPr>
                <w:sz w:val="24"/>
                <w:szCs w:val="24"/>
              </w:rPr>
              <w:t xml:space="preserve">l, </w:t>
            </w:r>
            <w:r w:rsidRPr="00D83A8D">
              <w:rPr>
                <w:sz w:val="24"/>
                <w:szCs w:val="24"/>
              </w:rPr>
              <w:t>Model of Fombrun, Tichy &amp; Devanna / Michigan Business School/Matching</w:t>
            </w:r>
            <w:r>
              <w:rPr>
                <w:sz w:val="24"/>
                <w:szCs w:val="24"/>
              </w:rPr>
              <w:t xml:space="preserve">, </w:t>
            </w:r>
            <w:r w:rsidRPr="00D83A8D">
              <w:rPr>
                <w:sz w:val="24"/>
                <w:szCs w:val="24"/>
              </w:rPr>
              <w:t>Guest Model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034C11C5" w14:textId="30589023" w:rsidR="00A554B7" w:rsidRPr="00140A5D" w:rsidRDefault="00A554B7" w:rsidP="00A554B7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2D4F5818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7F35008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A554B7" w:rsidRDefault="00A554B7" w:rsidP="00A554B7">
            <w:pPr>
              <w:pStyle w:val="TableParagraph"/>
            </w:pPr>
          </w:p>
        </w:tc>
      </w:tr>
      <w:tr w:rsidR="00A554B7" w14:paraId="3242796E" w14:textId="77777777" w:rsidTr="003F2D45">
        <w:trPr>
          <w:trHeight w:val="369"/>
        </w:trPr>
        <w:tc>
          <w:tcPr>
            <w:tcW w:w="569" w:type="dxa"/>
          </w:tcPr>
          <w:p w14:paraId="34E405D2" w14:textId="25ED910A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 w14:paraId="2AC01A83" w14:textId="5F7A17A5" w:rsidR="00A554B7" w:rsidRPr="00140A5D" w:rsidRDefault="00A554B7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26C5E989" w14:textId="005EF999" w:rsidR="00A554B7" w:rsidRPr="00140A5D" w:rsidRDefault="00A554B7" w:rsidP="00A554B7">
            <w:pPr>
              <w:pStyle w:val="TableParagraph"/>
              <w:spacing w:line="261" w:lineRule="auto"/>
              <w:jc w:val="center"/>
              <w:rPr>
                <w:sz w:val="24"/>
                <w:szCs w:val="24"/>
              </w:rPr>
            </w:pPr>
            <w:r w:rsidRPr="00D83A8D">
              <w:rPr>
                <w:sz w:val="24"/>
                <w:szCs w:val="24"/>
              </w:rPr>
              <w:t>Models of Human Resource Management</w:t>
            </w:r>
            <w:r>
              <w:rPr>
                <w:sz w:val="24"/>
                <w:szCs w:val="24"/>
              </w:rPr>
              <w:t xml:space="preserve"> - </w:t>
            </w:r>
            <w:r w:rsidRPr="00D83A8D">
              <w:rPr>
                <w:sz w:val="24"/>
                <w:szCs w:val="24"/>
              </w:rPr>
              <w:t>The Warwick Model</w:t>
            </w:r>
            <w:r>
              <w:rPr>
                <w:sz w:val="24"/>
                <w:szCs w:val="24"/>
              </w:rPr>
              <w:t xml:space="preserve">, </w:t>
            </w:r>
            <w:r w:rsidRPr="00D83A8D">
              <w:rPr>
                <w:sz w:val="24"/>
                <w:szCs w:val="24"/>
              </w:rPr>
              <w:t>Storey Model</w:t>
            </w:r>
            <w:r>
              <w:rPr>
                <w:sz w:val="24"/>
                <w:szCs w:val="24"/>
              </w:rPr>
              <w:t xml:space="preserve">, </w:t>
            </w:r>
            <w:r w:rsidRPr="00D83A8D">
              <w:rPr>
                <w:sz w:val="24"/>
                <w:szCs w:val="24"/>
              </w:rPr>
              <w:t>The Ulrich Model</w:t>
            </w:r>
            <w:r>
              <w:rPr>
                <w:sz w:val="24"/>
                <w:szCs w:val="24"/>
              </w:rPr>
              <w:t xml:space="preserve">, </w:t>
            </w:r>
            <w:r w:rsidRPr="00D83A8D">
              <w:rPr>
                <w:sz w:val="24"/>
                <w:szCs w:val="24"/>
              </w:rPr>
              <w:t>The 5Ps Model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119CED5C" w14:textId="509E5C0A" w:rsidR="00A554B7" w:rsidRPr="00140A5D" w:rsidRDefault="00A554B7" w:rsidP="00A554B7">
            <w:pPr>
              <w:pStyle w:val="TableParagraph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67B28434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4686A851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A554B7" w:rsidRDefault="00A554B7" w:rsidP="00A554B7">
            <w:pPr>
              <w:pStyle w:val="TableParagraph"/>
            </w:pPr>
          </w:p>
        </w:tc>
      </w:tr>
      <w:tr w:rsidR="00A554B7" w14:paraId="22EBC561" w14:textId="77777777" w:rsidTr="003F2D45">
        <w:trPr>
          <w:trHeight w:val="535"/>
        </w:trPr>
        <w:tc>
          <w:tcPr>
            <w:tcW w:w="569" w:type="dxa"/>
          </w:tcPr>
          <w:p w14:paraId="3B39391E" w14:textId="25E1E0B6" w:rsidR="00A554B7" w:rsidRPr="00140A5D" w:rsidRDefault="00A554B7" w:rsidP="00A554B7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14:paraId="1D510AAB" w14:textId="43C26326" w:rsidR="00A554B7" w:rsidRPr="00140A5D" w:rsidRDefault="00A554B7" w:rsidP="00A554B7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0C753B">
              <w:rPr>
                <w:sz w:val="24"/>
                <w:szCs w:val="24"/>
              </w:rPr>
              <w:t>-05-2025</w:t>
            </w:r>
          </w:p>
        </w:tc>
        <w:tc>
          <w:tcPr>
            <w:tcW w:w="3349" w:type="dxa"/>
          </w:tcPr>
          <w:p w14:paraId="7958E9BF" w14:textId="0CF96383" w:rsidR="00A554B7" w:rsidRPr="00140A5D" w:rsidRDefault="00A554B7" w:rsidP="00A554B7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D83A8D">
              <w:rPr>
                <w:sz w:val="24"/>
                <w:szCs w:val="24"/>
              </w:rPr>
              <w:t>Models of Human Resource Management</w:t>
            </w:r>
            <w:r>
              <w:rPr>
                <w:sz w:val="24"/>
                <w:szCs w:val="24"/>
              </w:rPr>
              <w:t xml:space="preserve"> - </w:t>
            </w:r>
            <w:r w:rsidRPr="00D83A8D">
              <w:rPr>
                <w:sz w:val="24"/>
                <w:szCs w:val="24"/>
              </w:rPr>
              <w:t>3-legged Model</w:t>
            </w:r>
            <w:r>
              <w:rPr>
                <w:sz w:val="24"/>
                <w:szCs w:val="24"/>
              </w:rPr>
              <w:t>,</w:t>
            </w:r>
            <w:r w:rsidRPr="00D83A8D">
              <w:t xml:space="preserve"> </w:t>
            </w:r>
            <w:r w:rsidRPr="00D83A8D">
              <w:rPr>
                <w:sz w:val="24"/>
                <w:szCs w:val="24"/>
              </w:rPr>
              <w:t>HR Competencies</w:t>
            </w:r>
            <w:r>
              <w:rPr>
                <w:sz w:val="24"/>
                <w:szCs w:val="24"/>
              </w:rPr>
              <w:t xml:space="preserve"> </w:t>
            </w:r>
            <w:r w:rsidRPr="00D83A8D">
              <w:rPr>
                <w:sz w:val="24"/>
                <w:szCs w:val="24"/>
              </w:rPr>
              <w:t>Human Resource Management and Firm Performance.</w:t>
            </w:r>
          </w:p>
        </w:tc>
        <w:tc>
          <w:tcPr>
            <w:tcW w:w="1450" w:type="dxa"/>
            <w:tcBorders>
              <w:right w:val="double" w:sz="6" w:space="0" w:color="000000"/>
            </w:tcBorders>
          </w:tcPr>
          <w:p w14:paraId="630C4FFA" w14:textId="663DD6DA" w:rsidR="00A554B7" w:rsidRPr="00140A5D" w:rsidRDefault="00A554B7" w:rsidP="00A554B7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  <w:r w:rsidRPr="008F4D99">
              <w:rPr>
                <w:sz w:val="24"/>
                <w:szCs w:val="24"/>
              </w:rPr>
              <w:t>PPT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A554B7" w:rsidRDefault="00A554B7" w:rsidP="00A554B7">
            <w:pPr>
              <w:pStyle w:val="TableParagraph"/>
            </w:pPr>
          </w:p>
        </w:tc>
        <w:tc>
          <w:tcPr>
            <w:tcW w:w="1243" w:type="dxa"/>
          </w:tcPr>
          <w:p w14:paraId="4294A1AF" w14:textId="77777777" w:rsidR="00A554B7" w:rsidRDefault="00A554B7" w:rsidP="00A554B7">
            <w:pPr>
              <w:pStyle w:val="TableParagraph"/>
            </w:pPr>
          </w:p>
        </w:tc>
        <w:tc>
          <w:tcPr>
            <w:tcW w:w="3668" w:type="dxa"/>
            <w:gridSpan w:val="2"/>
          </w:tcPr>
          <w:p w14:paraId="5B0B9342" w14:textId="77777777" w:rsidR="00A554B7" w:rsidRDefault="00A554B7" w:rsidP="00A554B7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A554B7" w:rsidRDefault="00A554B7" w:rsidP="00A554B7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A554B7" w:rsidRDefault="00A554B7" w:rsidP="00A554B7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77179F">
          <w:headerReference w:type="default" r:id="rId7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37FCF68A" w14:textId="77777777"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A554B7" w14:paraId="5C59CD4E" w14:textId="77777777" w:rsidTr="00AF2096">
        <w:trPr>
          <w:trHeight w:val="374"/>
        </w:trPr>
        <w:tc>
          <w:tcPr>
            <w:tcW w:w="571" w:type="dxa"/>
          </w:tcPr>
          <w:p w14:paraId="7946301F" w14:textId="66D39B7E" w:rsidR="00A554B7" w:rsidRPr="00140A5D" w:rsidRDefault="00A554B7" w:rsidP="00A554B7">
            <w:pPr>
              <w:pStyle w:val="TableParagraph"/>
              <w:spacing w:before="155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27" w:type="dxa"/>
          </w:tcPr>
          <w:p w14:paraId="14B111F2" w14:textId="0CA663AF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6992D172" w14:textId="18D18E8B" w:rsidR="00A554B7" w:rsidRPr="00140A5D" w:rsidRDefault="00A554B7" w:rsidP="00A554B7">
            <w:pPr>
              <w:pStyle w:val="TableParagraph"/>
              <w:spacing w:before="24" w:line="264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D83A8D">
              <w:rPr>
                <w:bCs/>
                <w:sz w:val="24"/>
                <w:szCs w:val="24"/>
              </w:rPr>
              <w:t>HR Planning</w:t>
            </w:r>
            <w:r>
              <w:rPr>
                <w:bCs/>
                <w:sz w:val="24"/>
                <w:szCs w:val="24"/>
              </w:rPr>
              <w:t xml:space="preserve"> – Meaning, Definitions, Importance of HRP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4BE42CDB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42BEF93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7492899B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A554B7" w:rsidRDefault="00A554B7" w:rsidP="00A554B7">
            <w:pPr>
              <w:pStyle w:val="TableParagraph"/>
            </w:pPr>
          </w:p>
        </w:tc>
      </w:tr>
      <w:tr w:rsidR="00A554B7" w14:paraId="05830147" w14:textId="77777777" w:rsidTr="00AF2096">
        <w:trPr>
          <w:trHeight w:val="623"/>
        </w:trPr>
        <w:tc>
          <w:tcPr>
            <w:tcW w:w="571" w:type="dxa"/>
          </w:tcPr>
          <w:p w14:paraId="5DAFF4D7" w14:textId="5F011E51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27" w:type="dxa"/>
          </w:tcPr>
          <w:p w14:paraId="4250C1EF" w14:textId="25E27B81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2F2CC1E5" w14:textId="354BC96E" w:rsidR="00A554B7" w:rsidRPr="00140A5D" w:rsidRDefault="00A554B7" w:rsidP="00A554B7">
            <w:pPr>
              <w:pStyle w:val="TableParagraph"/>
              <w:spacing w:before="16" w:line="254" w:lineRule="auto"/>
              <w:ind w:right="157"/>
              <w:jc w:val="center"/>
              <w:rPr>
                <w:sz w:val="24"/>
                <w:szCs w:val="24"/>
              </w:rPr>
            </w:pPr>
            <w:r w:rsidRPr="00CB4746">
              <w:rPr>
                <w:sz w:val="24"/>
                <w:szCs w:val="24"/>
              </w:rPr>
              <w:t>Manpower Planning to HR Planning, Factors Affecting HR Planning</w:t>
            </w:r>
            <w:r>
              <w:rPr>
                <w:sz w:val="24"/>
                <w:szCs w:val="24"/>
              </w:rPr>
              <w:t>, Advantages &amp; Disadvantages of HRP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0B99BB7B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4933D24F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417EF13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A554B7" w:rsidRDefault="00A554B7" w:rsidP="00A554B7">
            <w:pPr>
              <w:pStyle w:val="TableParagraph"/>
            </w:pPr>
          </w:p>
        </w:tc>
      </w:tr>
      <w:tr w:rsidR="00A554B7" w14:paraId="222AF8B9" w14:textId="77777777" w:rsidTr="004A2AD4">
        <w:trPr>
          <w:trHeight w:val="444"/>
        </w:trPr>
        <w:tc>
          <w:tcPr>
            <w:tcW w:w="571" w:type="dxa"/>
          </w:tcPr>
          <w:p w14:paraId="323A4214" w14:textId="48F4F8B2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27" w:type="dxa"/>
          </w:tcPr>
          <w:p w14:paraId="0005C818" w14:textId="3D0F0E2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78D9F77D" w14:textId="0FC71497" w:rsidR="00A554B7" w:rsidRPr="00140A5D" w:rsidRDefault="00A554B7" w:rsidP="00A554B7">
            <w:pPr>
              <w:pStyle w:val="TableParagraph"/>
              <w:spacing w:before="1" w:line="261" w:lineRule="auto"/>
              <w:jc w:val="center"/>
              <w:rPr>
                <w:sz w:val="24"/>
                <w:szCs w:val="24"/>
              </w:rPr>
            </w:pPr>
            <w:r w:rsidRPr="00CB4746">
              <w:rPr>
                <w:sz w:val="24"/>
                <w:szCs w:val="24"/>
              </w:rPr>
              <w:t>HRP Process, Tools for Demand Forecasting</w:t>
            </w:r>
            <w:r>
              <w:rPr>
                <w:sz w:val="24"/>
                <w:szCs w:val="24"/>
              </w:rPr>
              <w:t xml:space="preserve"> in HRP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23BA2312" w:rsidR="00A554B7" w:rsidRPr="00140A5D" w:rsidRDefault="00A554B7" w:rsidP="00A554B7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29A0817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0D92BD6C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A554B7" w:rsidRDefault="00A554B7" w:rsidP="00A554B7">
            <w:pPr>
              <w:pStyle w:val="TableParagraph"/>
            </w:pPr>
          </w:p>
        </w:tc>
      </w:tr>
      <w:tr w:rsidR="00A554B7" w14:paraId="3C9B4477" w14:textId="77777777" w:rsidTr="00AF2096">
        <w:trPr>
          <w:trHeight w:val="538"/>
        </w:trPr>
        <w:tc>
          <w:tcPr>
            <w:tcW w:w="571" w:type="dxa"/>
          </w:tcPr>
          <w:p w14:paraId="125909B5" w14:textId="004A7E00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27" w:type="dxa"/>
          </w:tcPr>
          <w:p w14:paraId="7CD62C02" w14:textId="5E4E4894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3F633EF7" w14:textId="5C4A75AD" w:rsidR="00A554B7" w:rsidRPr="00140A5D" w:rsidRDefault="00A554B7" w:rsidP="00A554B7">
            <w:pPr>
              <w:pStyle w:val="TableParagraph"/>
              <w:spacing w:line="263" w:lineRule="exact"/>
              <w:jc w:val="center"/>
              <w:rPr>
                <w:sz w:val="24"/>
                <w:szCs w:val="24"/>
              </w:rPr>
            </w:pPr>
            <w:r w:rsidRPr="00CB4746">
              <w:rPr>
                <w:sz w:val="24"/>
                <w:szCs w:val="24"/>
              </w:rPr>
              <w:t>Process of Job Analysis: Job Description and Job Evaluation</w:t>
            </w:r>
            <w:r>
              <w:rPr>
                <w:sz w:val="24"/>
                <w:szCs w:val="24"/>
              </w:rPr>
              <w:t xml:space="preserve"> – Meaning, Importance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36E024A9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0E28C111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4C835755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A554B7" w:rsidRDefault="00A554B7" w:rsidP="00A554B7">
            <w:pPr>
              <w:pStyle w:val="TableParagraph"/>
            </w:pPr>
          </w:p>
        </w:tc>
      </w:tr>
      <w:tr w:rsidR="00A554B7" w14:paraId="1C8F490F" w14:textId="77777777" w:rsidTr="00AF2096">
        <w:trPr>
          <w:trHeight w:val="632"/>
        </w:trPr>
        <w:tc>
          <w:tcPr>
            <w:tcW w:w="571" w:type="dxa"/>
          </w:tcPr>
          <w:p w14:paraId="7728D140" w14:textId="09E5B09F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27" w:type="dxa"/>
          </w:tcPr>
          <w:p w14:paraId="73F07996" w14:textId="4B459239" w:rsidR="00A554B7" w:rsidRPr="00140A5D" w:rsidRDefault="00A554B7" w:rsidP="00A554B7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1025F5A0" w14:textId="7F60E70D" w:rsidR="00A554B7" w:rsidRPr="00140A5D" w:rsidRDefault="00A554B7" w:rsidP="00A554B7">
            <w:pPr>
              <w:pStyle w:val="TableParagraph"/>
              <w:spacing w:line="269" w:lineRule="exact"/>
              <w:ind w:left="126"/>
              <w:jc w:val="center"/>
              <w:rPr>
                <w:sz w:val="24"/>
                <w:szCs w:val="24"/>
              </w:rPr>
            </w:pPr>
            <w:r w:rsidRPr="00CB4746">
              <w:rPr>
                <w:sz w:val="24"/>
                <w:szCs w:val="24"/>
              </w:rPr>
              <w:t>Recruitment and Selection</w:t>
            </w:r>
            <w:r>
              <w:rPr>
                <w:sz w:val="24"/>
                <w:szCs w:val="24"/>
              </w:rPr>
              <w:t xml:space="preserve"> – Meaning, Definitions, Nature, Scope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4FEB26EF" w:rsidR="00A554B7" w:rsidRPr="00140A5D" w:rsidRDefault="00A554B7" w:rsidP="00A554B7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4C0C47CB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0E2B0E91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A554B7" w:rsidRDefault="00A554B7" w:rsidP="00A554B7">
            <w:pPr>
              <w:pStyle w:val="TableParagraph"/>
            </w:pPr>
          </w:p>
        </w:tc>
      </w:tr>
      <w:tr w:rsidR="00A554B7" w14:paraId="5C78AEB6" w14:textId="77777777">
        <w:trPr>
          <w:trHeight w:val="570"/>
        </w:trPr>
        <w:tc>
          <w:tcPr>
            <w:tcW w:w="571" w:type="dxa"/>
          </w:tcPr>
          <w:p w14:paraId="3FF27C45" w14:textId="0D5B5D70" w:rsidR="00A554B7" w:rsidRPr="00140A5D" w:rsidRDefault="00A554B7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27" w:type="dxa"/>
          </w:tcPr>
          <w:p w14:paraId="54964945" w14:textId="4F26246E" w:rsidR="00A554B7" w:rsidRPr="00140A5D" w:rsidRDefault="00A554B7" w:rsidP="00A554B7">
            <w:pPr>
              <w:pStyle w:val="TableParagraph"/>
              <w:ind w:right="-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6D157B">
              <w:rPr>
                <w:sz w:val="24"/>
                <w:szCs w:val="24"/>
              </w:rPr>
              <w:t>-05-2025</w:t>
            </w:r>
          </w:p>
        </w:tc>
        <w:tc>
          <w:tcPr>
            <w:tcW w:w="3559" w:type="dxa"/>
          </w:tcPr>
          <w:p w14:paraId="2485AC9E" w14:textId="2E854DD1" w:rsidR="00A554B7" w:rsidRPr="00140A5D" w:rsidRDefault="00A554B7" w:rsidP="00A554B7">
            <w:pPr>
              <w:pStyle w:val="TableParagraph"/>
              <w:spacing w:before="1"/>
              <w:ind w:left="126"/>
              <w:jc w:val="center"/>
              <w:rPr>
                <w:sz w:val="24"/>
                <w:szCs w:val="24"/>
              </w:rPr>
            </w:pPr>
            <w:r w:rsidRPr="00B20098">
              <w:rPr>
                <w:sz w:val="24"/>
                <w:szCs w:val="24"/>
              </w:rPr>
              <w:t>Recruitment Policies, Factors Influencing Recruitment, Recruitment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0B4179DE" w:rsidR="00A554B7" w:rsidRPr="00140A5D" w:rsidRDefault="00A554B7" w:rsidP="00A554B7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8282FFD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78C5D758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A554B7" w:rsidRDefault="00A554B7" w:rsidP="00A554B7">
            <w:pPr>
              <w:pStyle w:val="TableParagraph"/>
            </w:pPr>
          </w:p>
        </w:tc>
      </w:tr>
      <w:tr w:rsidR="00A554B7" w14:paraId="60454FEA" w14:textId="77777777" w:rsidTr="00AF2096">
        <w:trPr>
          <w:trHeight w:val="566"/>
        </w:trPr>
        <w:tc>
          <w:tcPr>
            <w:tcW w:w="571" w:type="dxa"/>
          </w:tcPr>
          <w:p w14:paraId="76837C69" w14:textId="27DE3635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27" w:type="dxa"/>
          </w:tcPr>
          <w:p w14:paraId="2D48B0F8" w14:textId="01AF0BA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04-06-2025</w:t>
            </w:r>
          </w:p>
        </w:tc>
        <w:tc>
          <w:tcPr>
            <w:tcW w:w="3559" w:type="dxa"/>
          </w:tcPr>
          <w:p w14:paraId="58B9F86D" w14:textId="4EE10433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8C17CA">
              <w:rPr>
                <w:sz w:val="24"/>
                <w:szCs w:val="24"/>
              </w:rPr>
              <w:t>Sources, Evaluation of Recruitment Process, Recruitment Strategy, Future Trends in Recruitment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9ECE15C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6041838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4C5EF7D4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A554B7" w:rsidRDefault="00A554B7" w:rsidP="00A554B7">
            <w:pPr>
              <w:pStyle w:val="TableParagraph"/>
            </w:pPr>
          </w:p>
        </w:tc>
      </w:tr>
      <w:tr w:rsidR="00A554B7" w14:paraId="70F878D6" w14:textId="77777777" w:rsidTr="00444390">
        <w:trPr>
          <w:trHeight w:val="566"/>
        </w:trPr>
        <w:tc>
          <w:tcPr>
            <w:tcW w:w="571" w:type="dxa"/>
          </w:tcPr>
          <w:p w14:paraId="012E83F2" w14:textId="398426A9" w:rsidR="00A554B7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27" w:type="dxa"/>
          </w:tcPr>
          <w:p w14:paraId="70889E6C" w14:textId="494352A7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EC5F1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EC5F16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44328853" w14:textId="342CA30F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8C17CA">
              <w:rPr>
                <w:sz w:val="24"/>
                <w:szCs w:val="24"/>
              </w:rPr>
              <w:t>Selection Process; Types of Selection Tests; Factors Influencing Selections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1A4BD87" w14:textId="3F8E6A9A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807DB08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06A8678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01B564CB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26E85FE4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3BB384BF" w14:textId="77777777" w:rsidR="00A554B7" w:rsidRDefault="00A554B7" w:rsidP="00A554B7">
            <w:pPr>
              <w:pStyle w:val="TableParagraph"/>
            </w:pPr>
          </w:p>
        </w:tc>
      </w:tr>
      <w:tr w:rsidR="00A554B7" w14:paraId="345B9E1D" w14:textId="77777777" w:rsidTr="00444390">
        <w:trPr>
          <w:trHeight w:val="566"/>
        </w:trPr>
        <w:tc>
          <w:tcPr>
            <w:tcW w:w="571" w:type="dxa"/>
          </w:tcPr>
          <w:p w14:paraId="0740A7B3" w14:textId="3294FF73" w:rsidR="00A554B7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27" w:type="dxa"/>
          </w:tcPr>
          <w:p w14:paraId="566E3E8A" w14:textId="27C8EDF8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EC5F1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EC5F16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5E621D08" w14:textId="76B04EB1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7A0020">
              <w:rPr>
                <w:sz w:val="24"/>
                <w:szCs w:val="24"/>
              </w:rPr>
              <w:t>Training and Development</w:t>
            </w:r>
            <w:r>
              <w:rPr>
                <w:sz w:val="24"/>
                <w:szCs w:val="24"/>
              </w:rPr>
              <w:t xml:space="preserve"> – Meaning, Definitions, scope, Nature, </w:t>
            </w:r>
            <w:r w:rsidRPr="00E14076">
              <w:rPr>
                <w:sz w:val="24"/>
                <w:szCs w:val="24"/>
              </w:rPr>
              <w:t xml:space="preserve">Need and Importance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500A122" w14:textId="559C6A2A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4327E6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028025F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9EFBEE4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2D7B1C80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67013503" w14:textId="77777777" w:rsidR="00A554B7" w:rsidRDefault="00A554B7" w:rsidP="00A554B7">
            <w:pPr>
              <w:pStyle w:val="TableParagraph"/>
            </w:pPr>
          </w:p>
        </w:tc>
      </w:tr>
      <w:tr w:rsidR="00A554B7" w14:paraId="634CE237" w14:textId="77777777" w:rsidTr="00444390">
        <w:trPr>
          <w:trHeight w:val="566"/>
        </w:trPr>
        <w:tc>
          <w:tcPr>
            <w:tcW w:w="571" w:type="dxa"/>
          </w:tcPr>
          <w:p w14:paraId="0E659623" w14:textId="60E02011" w:rsidR="00A554B7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27" w:type="dxa"/>
          </w:tcPr>
          <w:p w14:paraId="6A3D65D9" w14:textId="3FC4CD60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06-06-2025</w:t>
            </w:r>
          </w:p>
        </w:tc>
        <w:tc>
          <w:tcPr>
            <w:tcW w:w="3559" w:type="dxa"/>
          </w:tcPr>
          <w:p w14:paraId="50792B52" w14:textId="4E007DF3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B45976">
              <w:rPr>
                <w:sz w:val="24"/>
                <w:szCs w:val="24"/>
              </w:rPr>
              <w:t>Training Need Analysis and techniques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37FBB6F" w14:textId="6CA1AD63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6467893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88C84C8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01CEBD49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734037B6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01A6490B" w14:textId="77777777" w:rsidR="00A554B7" w:rsidRDefault="00A554B7" w:rsidP="00A554B7">
            <w:pPr>
              <w:pStyle w:val="TableParagraph"/>
            </w:pPr>
          </w:p>
        </w:tc>
      </w:tr>
      <w:tr w:rsidR="00A554B7" w14:paraId="49465F80" w14:textId="77777777" w:rsidTr="00444390">
        <w:trPr>
          <w:trHeight w:val="566"/>
        </w:trPr>
        <w:tc>
          <w:tcPr>
            <w:tcW w:w="571" w:type="dxa"/>
          </w:tcPr>
          <w:p w14:paraId="4ABCA73D" w14:textId="209EF669" w:rsidR="00A554B7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1127" w:type="dxa"/>
          </w:tcPr>
          <w:p w14:paraId="4268BB22" w14:textId="627BF620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B5927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46DFD760" w14:textId="6540CD61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4F4CBE">
              <w:rPr>
                <w:sz w:val="24"/>
                <w:szCs w:val="24"/>
              </w:rPr>
              <w:t>Design Training Programme, Methods of training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456576B" w14:textId="1185B0E5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F6459AB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57D0DEFE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0307A95E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7F92E9F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0D7E81CD" w14:textId="77777777" w:rsidR="00A554B7" w:rsidRDefault="00A554B7" w:rsidP="00A554B7">
            <w:pPr>
              <w:pStyle w:val="TableParagraph"/>
            </w:pPr>
          </w:p>
        </w:tc>
      </w:tr>
      <w:tr w:rsidR="00A554B7" w14:paraId="22E3E40C" w14:textId="77777777" w:rsidTr="00444390">
        <w:trPr>
          <w:trHeight w:val="566"/>
        </w:trPr>
        <w:tc>
          <w:tcPr>
            <w:tcW w:w="571" w:type="dxa"/>
          </w:tcPr>
          <w:p w14:paraId="39669CCF" w14:textId="33960DF0" w:rsidR="00A554B7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27" w:type="dxa"/>
          </w:tcPr>
          <w:p w14:paraId="309A8678" w14:textId="322378BF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5B5927">
              <w:rPr>
                <w:sz w:val="24"/>
                <w:szCs w:val="24"/>
              </w:rPr>
              <w:t>-06-2025</w:t>
            </w:r>
          </w:p>
        </w:tc>
        <w:tc>
          <w:tcPr>
            <w:tcW w:w="3559" w:type="dxa"/>
          </w:tcPr>
          <w:p w14:paraId="33257832" w14:textId="3E2B8B7B" w:rsidR="00A554B7" w:rsidRPr="00140A5D" w:rsidRDefault="00A554B7" w:rsidP="00A554B7">
            <w:pPr>
              <w:pStyle w:val="TableParagraph"/>
              <w:spacing w:before="16" w:line="261" w:lineRule="auto"/>
              <w:ind w:left="126"/>
              <w:jc w:val="center"/>
              <w:rPr>
                <w:sz w:val="24"/>
                <w:szCs w:val="24"/>
              </w:rPr>
            </w:pPr>
            <w:r w:rsidRPr="001A0ED7">
              <w:rPr>
                <w:sz w:val="24"/>
                <w:szCs w:val="24"/>
              </w:rPr>
              <w:t>Training evaluation, Executive Development, Concept of Career Development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F80DE65" w14:textId="50DFF378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C85F71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DE0A66D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E5D865B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24F813F9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C22F2CD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3C976EB" w14:textId="77777777" w:rsidR="00A554B7" w:rsidRDefault="00A554B7" w:rsidP="00A554B7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00B6FA3" w14:textId="77777777" w:rsidR="00FF5653" w:rsidRDefault="00FF5653">
      <w:pPr>
        <w:rPr>
          <w:b/>
          <w:sz w:val="20"/>
        </w:r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2E395A4A" w14:textId="77777777">
        <w:trPr>
          <w:trHeight w:val="270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A554B7" w14:paraId="457A3DDD" w14:textId="77777777" w:rsidTr="004E2192">
        <w:trPr>
          <w:trHeight w:val="735"/>
        </w:trPr>
        <w:tc>
          <w:tcPr>
            <w:tcW w:w="571" w:type="dxa"/>
          </w:tcPr>
          <w:p w14:paraId="48702AD4" w14:textId="3486F3BE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1227DE29" w14:textId="3A1318C4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21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10A3E3C3" w14:textId="3D6B7DDF" w:rsidR="00A554B7" w:rsidRPr="00140A5D" w:rsidRDefault="00A554B7" w:rsidP="00AC2A1F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  <w:szCs w:val="24"/>
              </w:rPr>
            </w:pPr>
            <w:r w:rsidRPr="00EE76FE">
              <w:rPr>
                <w:sz w:val="24"/>
                <w:szCs w:val="24"/>
              </w:rPr>
              <w:t>Compensation and Benefits: Introduction, Definitions</w:t>
            </w:r>
            <w:r>
              <w:rPr>
                <w:sz w:val="24"/>
                <w:szCs w:val="24"/>
              </w:rPr>
              <w:t>, Meaning, Nature, Scope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2BF0B28A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36E08B3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5F48C7F1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A554B7" w:rsidRDefault="00A554B7" w:rsidP="00A554B7">
            <w:pPr>
              <w:pStyle w:val="TableParagraph"/>
            </w:pPr>
          </w:p>
        </w:tc>
      </w:tr>
      <w:tr w:rsidR="00A554B7" w14:paraId="36E12713" w14:textId="77777777" w:rsidTr="006426D0">
        <w:trPr>
          <w:trHeight w:val="621"/>
        </w:trPr>
        <w:tc>
          <w:tcPr>
            <w:tcW w:w="571" w:type="dxa"/>
          </w:tcPr>
          <w:p w14:paraId="7DA42458" w14:textId="48EC171E" w:rsidR="00A554B7" w:rsidRPr="00140A5D" w:rsidRDefault="00A554B7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1D1334BD" w14:textId="577A05B4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21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04DAF860" w14:textId="0CC5D7A7" w:rsidR="00A554B7" w:rsidRPr="00140A5D" w:rsidRDefault="00A554B7" w:rsidP="00AC2A1F">
            <w:pPr>
              <w:pStyle w:val="TableParagraph"/>
              <w:spacing w:before="1"/>
              <w:ind w:left="126"/>
              <w:jc w:val="center"/>
              <w:rPr>
                <w:sz w:val="24"/>
                <w:szCs w:val="24"/>
              </w:rPr>
            </w:pPr>
            <w:r w:rsidRPr="00174B69">
              <w:rPr>
                <w:sz w:val="24"/>
                <w:szCs w:val="24"/>
              </w:rPr>
              <w:t>Total Compensation, Total Rewards System, Forms of Pay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4BFE2023" w:rsidR="00A554B7" w:rsidRPr="00140A5D" w:rsidRDefault="00A554B7" w:rsidP="00A554B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06DBACD0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34816288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A554B7" w:rsidRDefault="00A554B7" w:rsidP="00A554B7">
            <w:pPr>
              <w:pStyle w:val="TableParagraph"/>
            </w:pPr>
          </w:p>
        </w:tc>
      </w:tr>
      <w:tr w:rsidR="00A554B7" w14:paraId="01A91F2F" w14:textId="77777777" w:rsidTr="006426D0">
        <w:trPr>
          <w:trHeight w:val="857"/>
        </w:trPr>
        <w:tc>
          <w:tcPr>
            <w:tcW w:w="571" w:type="dxa"/>
          </w:tcPr>
          <w:p w14:paraId="76A4C8C2" w14:textId="3DB66A9D" w:rsidR="00A554B7" w:rsidRPr="00140A5D" w:rsidRDefault="00A554B7" w:rsidP="00A554B7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2AB6B7E8" w14:textId="607E0731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21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EBA1BD1" w14:textId="30C6D482" w:rsidR="00A554B7" w:rsidRPr="00140A5D" w:rsidRDefault="00A554B7" w:rsidP="00AC2A1F">
            <w:pPr>
              <w:pStyle w:val="TableParagraph"/>
              <w:spacing w:before="131"/>
              <w:ind w:left="126" w:right="157"/>
              <w:jc w:val="center"/>
              <w:rPr>
                <w:sz w:val="24"/>
                <w:szCs w:val="24"/>
              </w:rPr>
            </w:pPr>
            <w:r w:rsidRPr="006426D0">
              <w:rPr>
                <w:sz w:val="24"/>
                <w:szCs w:val="24"/>
              </w:rPr>
              <w:t>External and Internal Factors, Establishing Pay Rates, Employee Benefits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6F23CDE8" w:rsidR="00A554B7" w:rsidRPr="00140A5D" w:rsidRDefault="00A554B7" w:rsidP="00A554B7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2B83882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405C934A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A554B7" w:rsidRDefault="00A554B7" w:rsidP="00A554B7">
            <w:pPr>
              <w:pStyle w:val="TableParagraph"/>
            </w:pPr>
          </w:p>
        </w:tc>
      </w:tr>
      <w:tr w:rsidR="00A554B7" w14:paraId="2C2E0525" w14:textId="77777777" w:rsidTr="004E2192">
        <w:trPr>
          <w:trHeight w:val="698"/>
        </w:trPr>
        <w:tc>
          <w:tcPr>
            <w:tcW w:w="571" w:type="dxa"/>
          </w:tcPr>
          <w:p w14:paraId="501E09A4" w14:textId="1309A998" w:rsidR="00A554B7" w:rsidRPr="00140A5D" w:rsidRDefault="00A554B7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2B64C1EE" w14:textId="79FC18EF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21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5370953C" w14:textId="0B8EDD0D" w:rsidR="00A554B7" w:rsidRPr="00140A5D" w:rsidRDefault="00A554B7" w:rsidP="00AC2A1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D82F27">
              <w:rPr>
                <w:sz w:val="24"/>
                <w:szCs w:val="24"/>
              </w:rPr>
              <w:t>Performance Management and Appraisal</w:t>
            </w:r>
            <w:r>
              <w:rPr>
                <w:sz w:val="24"/>
                <w:szCs w:val="24"/>
              </w:rPr>
              <w:t xml:space="preserve"> – Meaning, Scope, Importance, Objectives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4B9F2C66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70DD1975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D26873A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A554B7" w:rsidRDefault="00A554B7" w:rsidP="00A554B7">
            <w:pPr>
              <w:pStyle w:val="TableParagraph"/>
            </w:pPr>
          </w:p>
        </w:tc>
      </w:tr>
      <w:tr w:rsidR="00A554B7" w14:paraId="5CE3F19F" w14:textId="77777777" w:rsidTr="004E2192">
        <w:trPr>
          <w:trHeight w:val="510"/>
        </w:trPr>
        <w:tc>
          <w:tcPr>
            <w:tcW w:w="571" w:type="dxa"/>
          </w:tcPr>
          <w:p w14:paraId="7C8819BB" w14:textId="68DA464E" w:rsidR="00A554B7" w:rsidRPr="00140A5D" w:rsidRDefault="00A554B7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0C500B1B" w14:textId="33589523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75C6BB22" w14:textId="197A961E" w:rsidR="00A554B7" w:rsidRPr="00140A5D" w:rsidRDefault="00A554B7" w:rsidP="00AC2A1F">
            <w:pPr>
              <w:pStyle w:val="TableParagraph"/>
              <w:spacing w:before="116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Difference Between </w:t>
            </w:r>
            <w:r w:rsidRPr="00F14D58">
              <w:rPr>
                <w:sz w:val="24"/>
                <w:szCs w:val="24"/>
              </w:rPr>
              <w:t>Performance Management and Performance Appraisal</w:t>
            </w:r>
            <w:r>
              <w:rPr>
                <w:sz w:val="24"/>
                <w:szCs w:val="24"/>
              </w:rPr>
              <w:t xml:space="preserve">, </w:t>
            </w:r>
            <w:r w:rsidRPr="00FA1A95">
              <w:rPr>
                <w:sz w:val="24"/>
                <w:szCs w:val="24"/>
              </w:rPr>
              <w:t>Common Problems</w:t>
            </w:r>
            <w:r>
              <w:rPr>
                <w:sz w:val="24"/>
                <w:szCs w:val="24"/>
              </w:rPr>
              <w:t xml:space="preserve"> &amp; Advantages</w:t>
            </w:r>
            <w:r w:rsidRPr="00FA1A95">
              <w:rPr>
                <w:sz w:val="24"/>
                <w:szCs w:val="24"/>
              </w:rPr>
              <w:t xml:space="preserve"> </w:t>
            </w:r>
            <w:r w:rsidR="00C15677">
              <w:rPr>
                <w:sz w:val="24"/>
                <w:szCs w:val="24"/>
              </w:rPr>
              <w:t>of</w:t>
            </w:r>
            <w:r w:rsidRPr="00FA1A95">
              <w:rPr>
                <w:sz w:val="24"/>
                <w:szCs w:val="24"/>
              </w:rPr>
              <w:t xml:space="preserve"> Performance Appraisals</w:t>
            </w:r>
            <w:r>
              <w:rPr>
                <w:sz w:val="24"/>
                <w:szCs w:val="24"/>
              </w:rPr>
              <w:t xml:space="preserve">,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34772D48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1F5DD283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6D61B1CC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A554B7" w:rsidRDefault="00A554B7" w:rsidP="00A554B7">
            <w:pPr>
              <w:pStyle w:val="TableParagraph"/>
            </w:pPr>
          </w:p>
        </w:tc>
      </w:tr>
      <w:tr w:rsidR="00A554B7" w14:paraId="5E541D26" w14:textId="77777777" w:rsidTr="004E2192">
        <w:trPr>
          <w:trHeight w:val="735"/>
        </w:trPr>
        <w:tc>
          <w:tcPr>
            <w:tcW w:w="571" w:type="dxa"/>
          </w:tcPr>
          <w:p w14:paraId="2FB954FA" w14:textId="4DA20453" w:rsidR="00A554B7" w:rsidRPr="00140A5D" w:rsidRDefault="00A554B7" w:rsidP="00AC2A1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73FDCA17" w14:textId="7254BA48" w:rsidR="00A554B7" w:rsidRPr="00140A5D" w:rsidRDefault="00A554B7" w:rsidP="00AC2A1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A3EDB4D" w14:textId="5272756E" w:rsidR="00A554B7" w:rsidRPr="00140A5D" w:rsidRDefault="00A554B7" w:rsidP="00AC2A1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C231A6">
              <w:rPr>
                <w:sz w:val="24"/>
                <w:szCs w:val="24"/>
              </w:rPr>
              <w:t>Performance Management Process, Types of Performance Rating Systems, Future of Performance Management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5B10F008" w:rsidR="00A554B7" w:rsidRPr="00140A5D" w:rsidRDefault="00A554B7" w:rsidP="00AC2A1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A554B7" w:rsidRDefault="00A554B7" w:rsidP="00AC2A1F">
            <w:pPr>
              <w:pStyle w:val="TableParagraph"/>
            </w:pPr>
          </w:p>
        </w:tc>
        <w:tc>
          <w:tcPr>
            <w:tcW w:w="1247" w:type="dxa"/>
          </w:tcPr>
          <w:p w14:paraId="7C6EB688" w14:textId="77777777" w:rsidR="00A554B7" w:rsidRDefault="00A554B7" w:rsidP="00AC2A1F">
            <w:pPr>
              <w:pStyle w:val="TableParagraph"/>
            </w:pPr>
          </w:p>
        </w:tc>
        <w:tc>
          <w:tcPr>
            <w:tcW w:w="3694" w:type="dxa"/>
          </w:tcPr>
          <w:p w14:paraId="3E5D67DB" w14:textId="77777777" w:rsidR="00A554B7" w:rsidRDefault="00A554B7" w:rsidP="00AC2A1F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A554B7" w:rsidRDefault="00A554B7" w:rsidP="00AC2A1F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A554B7" w:rsidRDefault="00A554B7" w:rsidP="00AC2A1F">
            <w:pPr>
              <w:pStyle w:val="TableParagraph"/>
            </w:pPr>
          </w:p>
        </w:tc>
      </w:tr>
      <w:tr w:rsidR="00A554B7" w14:paraId="5C04A8BD" w14:textId="77777777" w:rsidTr="004E2192">
        <w:trPr>
          <w:trHeight w:val="600"/>
        </w:trPr>
        <w:tc>
          <w:tcPr>
            <w:tcW w:w="571" w:type="dxa"/>
          </w:tcPr>
          <w:p w14:paraId="024A7DD4" w14:textId="4355B471" w:rsidR="00A554B7" w:rsidRPr="00140A5D" w:rsidRDefault="00A554B7" w:rsidP="00AC2A1F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7EC9D354" w14:textId="6E8D0924" w:rsidR="00A554B7" w:rsidRPr="00140A5D" w:rsidRDefault="00A554B7" w:rsidP="00AC2A1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6D68879" w14:textId="699BBA27" w:rsidR="00A554B7" w:rsidRPr="00140A5D" w:rsidRDefault="00A554B7" w:rsidP="00AC2A1F">
            <w:pPr>
              <w:pStyle w:val="TableParagraph"/>
              <w:ind w:left="126"/>
              <w:jc w:val="center"/>
              <w:rPr>
                <w:sz w:val="24"/>
                <w:szCs w:val="24"/>
              </w:rPr>
            </w:pPr>
            <w:r w:rsidRPr="005F190F">
              <w:rPr>
                <w:sz w:val="24"/>
                <w:szCs w:val="24"/>
              </w:rPr>
              <w:t>Industrial Relations</w:t>
            </w:r>
            <w:r>
              <w:rPr>
                <w:sz w:val="24"/>
                <w:szCs w:val="24"/>
              </w:rPr>
              <w:t xml:space="preserve"> – Meaning, Objectives, Advantages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3E5509" w14:textId="33D54AAF" w:rsidR="00A554B7" w:rsidRPr="00140A5D" w:rsidRDefault="00A554B7" w:rsidP="00AC2A1F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5511441" w14:textId="77777777" w:rsidR="00A554B7" w:rsidRDefault="00A554B7" w:rsidP="00AC2A1F">
            <w:pPr>
              <w:pStyle w:val="TableParagraph"/>
            </w:pPr>
          </w:p>
        </w:tc>
        <w:tc>
          <w:tcPr>
            <w:tcW w:w="1247" w:type="dxa"/>
          </w:tcPr>
          <w:p w14:paraId="42830796" w14:textId="77777777" w:rsidR="00A554B7" w:rsidRDefault="00A554B7" w:rsidP="00AC2A1F">
            <w:pPr>
              <w:pStyle w:val="TableParagraph"/>
            </w:pPr>
          </w:p>
        </w:tc>
        <w:tc>
          <w:tcPr>
            <w:tcW w:w="3694" w:type="dxa"/>
          </w:tcPr>
          <w:p w14:paraId="37C6D6A4" w14:textId="77777777" w:rsidR="00A554B7" w:rsidRDefault="00A554B7" w:rsidP="00AC2A1F">
            <w:pPr>
              <w:pStyle w:val="TableParagraph"/>
            </w:pPr>
          </w:p>
        </w:tc>
        <w:tc>
          <w:tcPr>
            <w:tcW w:w="1157" w:type="dxa"/>
          </w:tcPr>
          <w:p w14:paraId="6225208D" w14:textId="77777777" w:rsidR="00A554B7" w:rsidRDefault="00A554B7" w:rsidP="00AC2A1F">
            <w:pPr>
              <w:pStyle w:val="TableParagraph"/>
            </w:pPr>
          </w:p>
        </w:tc>
        <w:tc>
          <w:tcPr>
            <w:tcW w:w="1968" w:type="dxa"/>
          </w:tcPr>
          <w:p w14:paraId="455EAC4C" w14:textId="77777777" w:rsidR="00A554B7" w:rsidRDefault="00A554B7" w:rsidP="00AC2A1F">
            <w:pPr>
              <w:pStyle w:val="TableParagraph"/>
            </w:pPr>
          </w:p>
        </w:tc>
      </w:tr>
      <w:tr w:rsidR="00A554B7" w14:paraId="643A116D" w14:textId="77777777" w:rsidTr="004E2192">
        <w:trPr>
          <w:trHeight w:val="630"/>
        </w:trPr>
        <w:tc>
          <w:tcPr>
            <w:tcW w:w="571" w:type="dxa"/>
          </w:tcPr>
          <w:p w14:paraId="1EEAD18D" w14:textId="5053DAE0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3175D5A1" w14:textId="6F356938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3401D056" w14:textId="0A1BD060" w:rsidR="00A554B7" w:rsidRPr="00140A5D" w:rsidRDefault="00A554B7" w:rsidP="00AC2A1F">
            <w:pPr>
              <w:pStyle w:val="TableParagraph"/>
              <w:ind w:left="126"/>
              <w:jc w:val="center"/>
              <w:rPr>
                <w:bCs/>
                <w:sz w:val="24"/>
                <w:szCs w:val="24"/>
              </w:rPr>
            </w:pPr>
            <w:r w:rsidRPr="00BE2FAE">
              <w:rPr>
                <w:bCs/>
                <w:sz w:val="24"/>
                <w:szCs w:val="24"/>
              </w:rPr>
              <w:t>Decent Workplace</w:t>
            </w:r>
            <w:r>
              <w:rPr>
                <w:bCs/>
                <w:sz w:val="24"/>
                <w:szCs w:val="24"/>
              </w:rPr>
              <w:t xml:space="preserve"> of IR</w:t>
            </w:r>
            <w:r w:rsidRPr="00BE2FAE">
              <w:rPr>
                <w:bCs/>
                <w:sz w:val="24"/>
                <w:szCs w:val="24"/>
              </w:rPr>
              <w:t>, International Labour Organisation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4A23208" w14:textId="189EE502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F46C00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D663EFD" w14:textId="77777777" w:rsidR="00A554B7" w:rsidRDefault="00A554B7" w:rsidP="00A554B7">
            <w:pPr>
              <w:pStyle w:val="TableParagraph"/>
            </w:pPr>
          </w:p>
        </w:tc>
        <w:tc>
          <w:tcPr>
            <w:tcW w:w="1247" w:type="dxa"/>
          </w:tcPr>
          <w:p w14:paraId="768B40D4" w14:textId="77777777" w:rsidR="00A554B7" w:rsidRDefault="00A554B7" w:rsidP="00A554B7">
            <w:pPr>
              <w:pStyle w:val="TableParagraph"/>
            </w:pPr>
          </w:p>
        </w:tc>
        <w:tc>
          <w:tcPr>
            <w:tcW w:w="3694" w:type="dxa"/>
          </w:tcPr>
          <w:p w14:paraId="57430BCF" w14:textId="77777777" w:rsidR="00A554B7" w:rsidRDefault="00A554B7" w:rsidP="00A554B7">
            <w:pPr>
              <w:pStyle w:val="TableParagraph"/>
            </w:pPr>
          </w:p>
        </w:tc>
        <w:tc>
          <w:tcPr>
            <w:tcW w:w="1157" w:type="dxa"/>
          </w:tcPr>
          <w:p w14:paraId="4228FBB6" w14:textId="77777777" w:rsidR="00A554B7" w:rsidRDefault="00A554B7" w:rsidP="00A554B7">
            <w:pPr>
              <w:pStyle w:val="TableParagraph"/>
            </w:pPr>
          </w:p>
        </w:tc>
        <w:tc>
          <w:tcPr>
            <w:tcW w:w="1968" w:type="dxa"/>
          </w:tcPr>
          <w:p w14:paraId="394D4418" w14:textId="77777777" w:rsidR="00A554B7" w:rsidRDefault="00A554B7" w:rsidP="00A554B7">
            <w:pPr>
              <w:pStyle w:val="TableParagraph"/>
            </w:pPr>
          </w:p>
        </w:tc>
      </w:tr>
      <w:tr w:rsidR="00561990" w14:paraId="3B740271" w14:textId="77777777" w:rsidTr="004E2192">
        <w:trPr>
          <w:trHeight w:val="630"/>
        </w:trPr>
        <w:tc>
          <w:tcPr>
            <w:tcW w:w="571" w:type="dxa"/>
          </w:tcPr>
          <w:p w14:paraId="7831EDC9" w14:textId="7CC4ADDC" w:rsidR="00561990" w:rsidRPr="00140A5D" w:rsidRDefault="000C2B93" w:rsidP="00561990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14:paraId="2E7C32E7" w14:textId="45505AE3" w:rsidR="00561990" w:rsidRPr="00140A5D" w:rsidRDefault="007C48F9" w:rsidP="00561990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410" w:type="dxa"/>
          </w:tcPr>
          <w:p w14:paraId="6DB99D8F" w14:textId="3EB06C63" w:rsidR="00561990" w:rsidRPr="00140A5D" w:rsidRDefault="00411F7E" w:rsidP="00411F7E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 w:rsidRPr="00411F7E">
              <w:rPr>
                <w:bCs/>
                <w:sz w:val="24"/>
                <w:szCs w:val="24"/>
              </w:rPr>
              <w:t>The Actors in Industrial Relations, Indian Context, Industrial Relations and Human Resource Management.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DE6865" w14:textId="7D254E3A" w:rsidR="00561990" w:rsidRPr="00140A5D" w:rsidRDefault="00A554B7" w:rsidP="00561990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3579E77" w14:textId="77777777" w:rsidR="00561990" w:rsidRDefault="00561990" w:rsidP="00561990">
            <w:pPr>
              <w:pStyle w:val="TableParagraph"/>
            </w:pPr>
          </w:p>
        </w:tc>
        <w:tc>
          <w:tcPr>
            <w:tcW w:w="1247" w:type="dxa"/>
          </w:tcPr>
          <w:p w14:paraId="336728C7" w14:textId="77777777" w:rsidR="00561990" w:rsidRDefault="00561990" w:rsidP="00561990">
            <w:pPr>
              <w:pStyle w:val="TableParagraph"/>
            </w:pPr>
          </w:p>
        </w:tc>
        <w:tc>
          <w:tcPr>
            <w:tcW w:w="3694" w:type="dxa"/>
          </w:tcPr>
          <w:p w14:paraId="17942333" w14:textId="77777777" w:rsidR="00561990" w:rsidRDefault="00561990" w:rsidP="00561990">
            <w:pPr>
              <w:pStyle w:val="TableParagraph"/>
            </w:pPr>
          </w:p>
        </w:tc>
        <w:tc>
          <w:tcPr>
            <w:tcW w:w="1157" w:type="dxa"/>
          </w:tcPr>
          <w:p w14:paraId="29172B41" w14:textId="77777777" w:rsidR="00561990" w:rsidRDefault="00561990" w:rsidP="00561990">
            <w:pPr>
              <w:pStyle w:val="TableParagraph"/>
            </w:pPr>
          </w:p>
        </w:tc>
        <w:tc>
          <w:tcPr>
            <w:tcW w:w="1968" w:type="dxa"/>
          </w:tcPr>
          <w:p w14:paraId="78E31A47" w14:textId="77777777" w:rsidR="00561990" w:rsidRDefault="00561990" w:rsidP="00561990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C14C0FD" w14:textId="77777777" w:rsidR="00FF5653" w:rsidRDefault="00FF5653">
      <w:pPr>
        <w:rPr>
          <w:b/>
          <w:sz w:val="20"/>
        </w:r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>
        <w:trPr>
          <w:trHeight w:val="270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A554B7" w14:paraId="5F74B2FE" w14:textId="77777777" w:rsidTr="0075759E">
        <w:trPr>
          <w:trHeight w:val="366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0874E480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21FC4887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A8210E">
              <w:rPr>
                <w:sz w:val="24"/>
                <w:szCs w:val="24"/>
              </w:rPr>
              <w:t>-06-2025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5510BA71" w:rsidR="00A554B7" w:rsidRPr="00140A5D" w:rsidRDefault="00A554B7" w:rsidP="00A554B7">
            <w:pPr>
              <w:pStyle w:val="TableParagraph"/>
              <w:spacing w:before="24" w:line="262" w:lineRule="exact"/>
              <w:ind w:left="126"/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Human Resource Management in Small and Medium Enterprises</w:t>
            </w:r>
            <w:r>
              <w:rPr>
                <w:sz w:val="24"/>
                <w:szCs w:val="24"/>
              </w:rPr>
              <w:t xml:space="preserve"> – Introduction, Objectives &amp; Importance 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14D3643E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54617575" w14:textId="77777777" w:rsidTr="0075759E">
        <w:trPr>
          <w:trHeight w:val="568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3C877228" w:rsidR="00A554B7" w:rsidRPr="00140A5D" w:rsidRDefault="00A554B7" w:rsidP="00A554B7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36922A5D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817257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7</w:t>
            </w:r>
            <w:r w:rsidRPr="00817257">
              <w:rPr>
                <w:sz w:val="24"/>
                <w:szCs w:val="24"/>
              </w:rPr>
              <w:t>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17864D7E" w:rsidR="00A554B7" w:rsidRPr="00140A5D" w:rsidRDefault="00A554B7" w:rsidP="00A554B7">
            <w:pPr>
              <w:pStyle w:val="TableParagraph"/>
              <w:spacing w:before="13"/>
              <w:ind w:left="126"/>
              <w:jc w:val="center"/>
              <w:rPr>
                <w:sz w:val="24"/>
                <w:szCs w:val="24"/>
              </w:rPr>
            </w:pPr>
            <w:r w:rsidRPr="006C004A">
              <w:rPr>
                <w:sz w:val="24"/>
                <w:szCs w:val="24"/>
              </w:rPr>
              <w:t>The Difference in Adoption of Human Resource Management, SMEs and Large Firms</w:t>
            </w:r>
            <w:r>
              <w:rPr>
                <w:sz w:val="24"/>
                <w:szCs w:val="24"/>
              </w:rPr>
              <w:t xml:space="preserve"> &amp; Impact </w:t>
            </w:r>
            <w:r w:rsidRPr="004D08F0">
              <w:rPr>
                <w:sz w:val="24"/>
                <w:szCs w:val="24"/>
              </w:rPr>
              <w:t>of Weak Adoption of Human Resource Management in SMEs,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0CB95599" w:rsidR="00A554B7" w:rsidRPr="00140A5D" w:rsidRDefault="00A554B7" w:rsidP="00A554B7">
            <w:pPr>
              <w:pStyle w:val="TableParagraph"/>
              <w:spacing w:before="2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08A45A57" w14:textId="77777777" w:rsidTr="0075759E">
        <w:trPr>
          <w:trHeight w:val="585"/>
        </w:trPr>
        <w:tc>
          <w:tcPr>
            <w:tcW w:w="571" w:type="dxa"/>
          </w:tcPr>
          <w:p w14:paraId="39E3DD33" w14:textId="51971BE6" w:rsidR="00A554B7" w:rsidRPr="00140A5D" w:rsidRDefault="00A554B7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75A9C33E" w14:textId="6645BE27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E00C0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0CB419F0" w14:textId="35DC4C3E" w:rsidR="00A554B7" w:rsidRPr="00140A5D" w:rsidRDefault="00A554B7" w:rsidP="00A554B7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324AAD">
              <w:rPr>
                <w:sz w:val="24"/>
                <w:szCs w:val="24"/>
              </w:rPr>
              <w:t>Human Resource Management in the Service Sector</w:t>
            </w:r>
            <w:r>
              <w:rPr>
                <w:sz w:val="24"/>
                <w:szCs w:val="24"/>
              </w:rPr>
              <w:t xml:space="preserve"> – Introduction, Objectives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453BBC4" w14:textId="3D159577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573527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F092F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F303F1E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8F2433C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10A0666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5E74B96C" w14:textId="77777777" w:rsidTr="0075759E">
        <w:trPr>
          <w:trHeight w:val="586"/>
        </w:trPr>
        <w:tc>
          <w:tcPr>
            <w:tcW w:w="571" w:type="dxa"/>
          </w:tcPr>
          <w:p w14:paraId="242A6292" w14:textId="43A682B8" w:rsidR="00A554B7" w:rsidRPr="00140A5D" w:rsidRDefault="00A554B7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09143FE7" w14:textId="47C9C2AB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E00C0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507D27" w14:textId="5B995E6C" w:rsidR="00A554B7" w:rsidRPr="00140A5D" w:rsidRDefault="00A554B7" w:rsidP="00A554B7">
            <w:pPr>
              <w:pStyle w:val="TableParagraph"/>
              <w:spacing w:before="25" w:line="264" w:lineRule="exact"/>
              <w:ind w:left="126"/>
              <w:jc w:val="center"/>
              <w:rPr>
                <w:sz w:val="24"/>
                <w:szCs w:val="24"/>
              </w:rPr>
            </w:pPr>
            <w:r w:rsidRPr="007E70B7">
              <w:rPr>
                <w:sz w:val="24"/>
                <w:szCs w:val="24"/>
              </w:rPr>
              <w:t>The Emergence of the Services Sector, Implications for Human Resource, Management Function</w:t>
            </w:r>
            <w:r>
              <w:rPr>
                <w:sz w:val="24"/>
                <w:szCs w:val="24"/>
              </w:rPr>
              <w:t xml:space="preserve"> of Service sectors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BDDF338" w14:textId="0013C9A1" w:rsidR="00A554B7" w:rsidRPr="00140A5D" w:rsidRDefault="00A554B7" w:rsidP="00A554B7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CC8921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598978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9F8F6F8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F277065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70FA689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3BB7C8FF" w14:textId="77777777" w:rsidTr="0075759E">
        <w:trPr>
          <w:trHeight w:val="585"/>
        </w:trPr>
        <w:tc>
          <w:tcPr>
            <w:tcW w:w="571" w:type="dxa"/>
          </w:tcPr>
          <w:p w14:paraId="3EFA5467" w14:textId="0212FF12" w:rsidR="00A554B7" w:rsidRPr="00140A5D" w:rsidRDefault="00A554B7" w:rsidP="00A554B7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2484CA09" w14:textId="3DE1B4BF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E00C0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15479436" w14:textId="24BB2663" w:rsidR="00A554B7" w:rsidRPr="00140A5D" w:rsidRDefault="00A554B7" w:rsidP="00A554B7">
            <w:pPr>
              <w:pStyle w:val="TableParagraph"/>
              <w:spacing w:before="16"/>
              <w:ind w:left="126"/>
              <w:jc w:val="center"/>
              <w:rPr>
                <w:sz w:val="24"/>
                <w:szCs w:val="24"/>
              </w:rPr>
            </w:pPr>
            <w:r w:rsidRPr="00C07A82">
              <w:rPr>
                <w:sz w:val="24"/>
                <w:szCs w:val="24"/>
              </w:rPr>
              <w:t>Differences Between Services Sector and the Manufacturing Sector, Difference in Human Resource Management in Services and Manufacturing Sectors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760DA665" w14:textId="122ADF56" w:rsidR="00A554B7" w:rsidRPr="00140A5D" w:rsidRDefault="00A554B7" w:rsidP="00A554B7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4B5552D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B9142CA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EBC160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A4D6F1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D6A654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122AF8F9" w14:textId="77777777" w:rsidTr="0075759E">
        <w:trPr>
          <w:trHeight w:val="461"/>
        </w:trPr>
        <w:tc>
          <w:tcPr>
            <w:tcW w:w="571" w:type="dxa"/>
          </w:tcPr>
          <w:p w14:paraId="5898CDAB" w14:textId="1FF11BE6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7916F20F" w14:textId="2B1214D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</w:tcPr>
          <w:p w14:paraId="4275F77C" w14:textId="70A5228E" w:rsidR="00A554B7" w:rsidRPr="00140A5D" w:rsidRDefault="00A554B7" w:rsidP="00A554B7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jc w:val="center"/>
              <w:rPr>
                <w:sz w:val="24"/>
                <w:szCs w:val="24"/>
              </w:rPr>
            </w:pPr>
            <w:r w:rsidRPr="00C07A82">
              <w:rPr>
                <w:sz w:val="24"/>
                <w:szCs w:val="24"/>
              </w:rPr>
              <w:t>Human Resource Management and Service Quality Correlation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11C6A26A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35EBA29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A554B7" w:rsidRDefault="00A554B7" w:rsidP="00A554B7">
            <w:pPr>
              <w:pStyle w:val="TableParagraph"/>
              <w:jc w:val="center"/>
            </w:pPr>
          </w:p>
        </w:tc>
      </w:tr>
      <w:tr w:rsidR="00A554B7" w14:paraId="15FE8EEB" w14:textId="77777777" w:rsidTr="0075759E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37E67E86" w:rsidR="00A554B7" w:rsidRPr="00140A5D" w:rsidRDefault="00A554B7" w:rsidP="00A554B7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4FE6404A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E00C04">
              <w:rPr>
                <w:sz w:val="24"/>
                <w:szCs w:val="24"/>
              </w:rPr>
              <w:t>-07-2025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2253C7B8" w:rsidR="00A554B7" w:rsidRPr="00140A5D" w:rsidRDefault="00A554B7" w:rsidP="00A554B7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  <w:szCs w:val="24"/>
              </w:rPr>
            </w:pPr>
            <w:r w:rsidRPr="00FD4649">
              <w:rPr>
                <w:bCs/>
                <w:sz w:val="24"/>
                <w:szCs w:val="24"/>
              </w:rPr>
              <w:t>Trade Unions in Services Sector, Models of Union Strategies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0C51782C" w:rsidR="00A554B7" w:rsidRPr="00140A5D" w:rsidRDefault="00A554B7" w:rsidP="00A554B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9A7DDD">
              <w:rPr>
                <w:sz w:val="24"/>
                <w:szCs w:val="24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A554B7" w:rsidRDefault="00A554B7" w:rsidP="00A554B7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A554B7" w:rsidRDefault="00A554B7" w:rsidP="00A554B7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AF2096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2765B97" w14:textId="77777777" w:rsidR="00FF5653" w:rsidRDefault="00FF5653" w:rsidP="00AF2096">
      <w:pPr>
        <w:jc w:val="center"/>
        <w:rPr>
          <w:b/>
          <w:sz w:val="20"/>
        </w:r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126"/>
        <w:gridCol w:w="3553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2F02B0">
        <w:trPr>
          <w:trHeight w:val="239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A554B7" w14:paraId="600326C7" w14:textId="77777777" w:rsidTr="00CB100A">
        <w:trPr>
          <w:trHeight w:val="449"/>
        </w:trPr>
        <w:tc>
          <w:tcPr>
            <w:tcW w:w="570" w:type="dxa"/>
          </w:tcPr>
          <w:p w14:paraId="38EDE72F" w14:textId="0739CD16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26" w:type="dxa"/>
          </w:tcPr>
          <w:p w14:paraId="19CAD490" w14:textId="1FF0E50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11-07-2025</w:t>
            </w:r>
          </w:p>
        </w:tc>
        <w:tc>
          <w:tcPr>
            <w:tcW w:w="3553" w:type="dxa"/>
          </w:tcPr>
          <w:p w14:paraId="383532D3" w14:textId="684E6AE0" w:rsidR="00A554B7" w:rsidRPr="00140A5D" w:rsidRDefault="00A554B7" w:rsidP="00A554B7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  <w:szCs w:val="24"/>
              </w:rPr>
            </w:pPr>
            <w:r w:rsidRPr="00256DA6">
              <w:rPr>
                <w:sz w:val="24"/>
                <w:szCs w:val="24"/>
              </w:rPr>
              <w:t>Human Resource Management and Innovations</w:t>
            </w:r>
            <w:r>
              <w:rPr>
                <w:sz w:val="24"/>
                <w:szCs w:val="24"/>
              </w:rPr>
              <w:t xml:space="preserve"> – Introduction, Meaning, Objectives, Importance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24C75934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729E7CE9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52ADF8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A554B7" w:rsidRDefault="00A554B7" w:rsidP="00A554B7">
            <w:pPr>
              <w:pStyle w:val="TableParagraph"/>
            </w:pPr>
          </w:p>
        </w:tc>
      </w:tr>
      <w:tr w:rsidR="00A554B7" w14:paraId="1423F8AB" w14:textId="77777777" w:rsidTr="00CB100A">
        <w:trPr>
          <w:trHeight w:val="319"/>
        </w:trPr>
        <w:tc>
          <w:tcPr>
            <w:tcW w:w="570" w:type="dxa"/>
          </w:tcPr>
          <w:p w14:paraId="5FAC8FFF" w14:textId="1D8E8DBB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26" w:type="dxa"/>
          </w:tcPr>
          <w:p w14:paraId="7A1D0379" w14:textId="6DE62572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1C3359D1" w14:textId="7D427297" w:rsidR="00A554B7" w:rsidRPr="00140A5D" w:rsidRDefault="00A554B7" w:rsidP="00A554B7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 w:rsidRPr="00613D3F">
              <w:rPr>
                <w:sz w:val="24"/>
                <w:szCs w:val="24"/>
              </w:rPr>
              <w:t>Factors Affecting the Innovation Process in organisations, Current Trends in Human Resource Management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EB5DFBC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164A656F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3F220DD8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A554B7" w:rsidRDefault="00A554B7" w:rsidP="00A554B7">
            <w:pPr>
              <w:pStyle w:val="TableParagraph"/>
            </w:pPr>
          </w:p>
        </w:tc>
      </w:tr>
      <w:tr w:rsidR="00A554B7" w14:paraId="45ED4E2C" w14:textId="77777777" w:rsidTr="00CB100A">
        <w:trPr>
          <w:trHeight w:val="429"/>
        </w:trPr>
        <w:tc>
          <w:tcPr>
            <w:tcW w:w="570" w:type="dxa"/>
          </w:tcPr>
          <w:p w14:paraId="0EBD5E00" w14:textId="2CE75AD9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126" w:type="dxa"/>
          </w:tcPr>
          <w:p w14:paraId="11CBD0CA" w14:textId="38D85CDF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7A8F6458" w14:textId="501D68EC" w:rsidR="00A554B7" w:rsidRPr="00140A5D" w:rsidRDefault="00A554B7" w:rsidP="00A554B7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 w:rsidRPr="00AA5308">
              <w:rPr>
                <w:sz w:val="24"/>
                <w:szCs w:val="24"/>
              </w:rPr>
              <w:t xml:space="preserve">Innovative Human Resource Management Practices in India,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7254D97B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075F91CE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7869533D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A554B7" w:rsidRDefault="00A554B7" w:rsidP="00A554B7">
            <w:pPr>
              <w:pStyle w:val="TableParagraph"/>
            </w:pPr>
          </w:p>
        </w:tc>
      </w:tr>
      <w:tr w:rsidR="00A554B7" w14:paraId="3BE939CC" w14:textId="77777777" w:rsidTr="00CB100A">
        <w:trPr>
          <w:trHeight w:val="445"/>
        </w:trPr>
        <w:tc>
          <w:tcPr>
            <w:tcW w:w="570" w:type="dxa"/>
          </w:tcPr>
          <w:p w14:paraId="223520F2" w14:textId="6B403892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126" w:type="dxa"/>
          </w:tcPr>
          <w:p w14:paraId="6B3D9A3C" w14:textId="572337EE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804F63C" w14:textId="134F0319" w:rsidR="00A554B7" w:rsidRPr="00140A5D" w:rsidRDefault="00A554B7" w:rsidP="00A554B7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AA5308">
              <w:rPr>
                <w:sz w:val="24"/>
                <w:szCs w:val="24"/>
              </w:rPr>
              <w:t>Sustainable and innovative Human Resource Management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3C2827A3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9B47B07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BE0A26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A554B7" w:rsidRDefault="00A554B7" w:rsidP="00A554B7">
            <w:pPr>
              <w:pStyle w:val="TableParagraph"/>
            </w:pPr>
          </w:p>
        </w:tc>
      </w:tr>
      <w:tr w:rsidR="00A554B7" w14:paraId="438F01E1" w14:textId="77777777" w:rsidTr="00CB100A">
        <w:trPr>
          <w:trHeight w:val="439"/>
        </w:trPr>
        <w:tc>
          <w:tcPr>
            <w:tcW w:w="570" w:type="dxa"/>
          </w:tcPr>
          <w:p w14:paraId="7D5B13E8" w14:textId="07C415B1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126" w:type="dxa"/>
          </w:tcPr>
          <w:p w14:paraId="2A17B274" w14:textId="26EFAC57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0B732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6A25D9B0" w14:textId="5E6A364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AA5308">
              <w:rPr>
                <w:bCs/>
                <w:sz w:val="24"/>
                <w:szCs w:val="24"/>
              </w:rPr>
              <w:t>HR Information Systems</w:t>
            </w:r>
            <w:r>
              <w:rPr>
                <w:bCs/>
                <w:sz w:val="24"/>
                <w:szCs w:val="24"/>
              </w:rPr>
              <w:t xml:space="preserve"> – </w:t>
            </w:r>
            <w:r w:rsidRPr="00AA5308">
              <w:rPr>
                <w:bCs/>
                <w:sz w:val="24"/>
                <w:szCs w:val="24"/>
              </w:rPr>
              <w:t>Introduction</w:t>
            </w:r>
            <w:r>
              <w:rPr>
                <w:bCs/>
                <w:sz w:val="24"/>
                <w:szCs w:val="24"/>
              </w:rPr>
              <w:t>, Meaning, Objectives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6B857E0A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39947040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0EA3151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554B7" w:rsidRDefault="00A554B7" w:rsidP="00A554B7">
            <w:pPr>
              <w:pStyle w:val="TableParagraph"/>
            </w:pPr>
          </w:p>
        </w:tc>
      </w:tr>
      <w:tr w:rsidR="00A554B7" w14:paraId="5E9F8DF4" w14:textId="77777777" w:rsidTr="00CB100A">
        <w:trPr>
          <w:trHeight w:val="347"/>
        </w:trPr>
        <w:tc>
          <w:tcPr>
            <w:tcW w:w="570" w:type="dxa"/>
            <w:tcBorders>
              <w:bottom w:val="single" w:sz="8" w:space="0" w:color="000000"/>
            </w:tcBorders>
          </w:tcPr>
          <w:p w14:paraId="6047E788" w14:textId="4FAC949D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26" w:type="dxa"/>
            <w:tcBorders>
              <w:bottom w:val="single" w:sz="8" w:space="0" w:color="000000"/>
            </w:tcBorders>
          </w:tcPr>
          <w:p w14:paraId="418A4198" w14:textId="5C955619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bottom w:val="single" w:sz="8" w:space="0" w:color="000000"/>
            </w:tcBorders>
          </w:tcPr>
          <w:p w14:paraId="7003415A" w14:textId="31EA635A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1F5919">
              <w:rPr>
                <w:sz w:val="24"/>
                <w:szCs w:val="24"/>
              </w:rPr>
              <w:t>The Concept of HRIS, The role of IT</w:t>
            </w:r>
          </w:p>
        </w:tc>
        <w:tc>
          <w:tcPr>
            <w:tcW w:w="1443" w:type="dxa"/>
            <w:tcBorders>
              <w:bottom w:val="single" w:sz="8" w:space="0" w:color="000000"/>
              <w:right w:val="double" w:sz="6" w:space="0" w:color="000000"/>
            </w:tcBorders>
          </w:tcPr>
          <w:p w14:paraId="47EF116E" w14:textId="7B41401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  <w:bottom w:val="single" w:sz="8" w:space="0" w:color="000000"/>
            </w:tcBorders>
          </w:tcPr>
          <w:p w14:paraId="397C8CFE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bottom w:val="single" w:sz="8" w:space="0" w:color="000000"/>
            </w:tcBorders>
          </w:tcPr>
          <w:p w14:paraId="7A39B28E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bottom w:val="single" w:sz="8" w:space="0" w:color="000000"/>
            </w:tcBorders>
          </w:tcPr>
          <w:p w14:paraId="1283D9F7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bottom w:val="single" w:sz="8" w:space="0" w:color="000000"/>
            </w:tcBorders>
          </w:tcPr>
          <w:p w14:paraId="674D8D41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bottom w:val="single" w:sz="8" w:space="0" w:color="000000"/>
            </w:tcBorders>
          </w:tcPr>
          <w:p w14:paraId="2530DD1E" w14:textId="77777777" w:rsidR="00A554B7" w:rsidRDefault="00A554B7" w:rsidP="00A554B7">
            <w:pPr>
              <w:pStyle w:val="TableParagraph"/>
            </w:pPr>
          </w:p>
        </w:tc>
      </w:tr>
      <w:tr w:rsidR="00A554B7" w14:paraId="6C338EEF" w14:textId="77777777" w:rsidTr="00CB100A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2A15C37A" w14:textId="43FBB96E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126" w:type="dxa"/>
            <w:tcBorders>
              <w:top w:val="single" w:sz="8" w:space="0" w:color="000000"/>
            </w:tcBorders>
          </w:tcPr>
          <w:p w14:paraId="1FF8E023" w14:textId="6C1F9722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  <w:tcBorders>
              <w:top w:val="single" w:sz="8" w:space="0" w:color="000000"/>
            </w:tcBorders>
          </w:tcPr>
          <w:p w14:paraId="29BB56C3" w14:textId="3046202D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E4034B">
              <w:rPr>
                <w:sz w:val="24"/>
                <w:szCs w:val="24"/>
              </w:rPr>
              <w:t>Database concepts and applications in HRIS</w:t>
            </w:r>
            <w:r>
              <w:rPr>
                <w:sz w:val="24"/>
                <w:szCs w:val="24"/>
              </w:rPr>
              <w:t xml:space="preserve">, </w:t>
            </w:r>
          </w:p>
        </w:tc>
        <w:tc>
          <w:tcPr>
            <w:tcW w:w="1443" w:type="dxa"/>
            <w:tcBorders>
              <w:top w:val="single" w:sz="8" w:space="0" w:color="000000"/>
              <w:right w:val="double" w:sz="6" w:space="0" w:color="000000"/>
            </w:tcBorders>
          </w:tcPr>
          <w:p w14:paraId="12FC4B96" w14:textId="11439E86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73EC7DAD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529E3AED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1B47714A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1ED1D989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3931257" w14:textId="77777777" w:rsidR="00A554B7" w:rsidRDefault="00A554B7" w:rsidP="00A554B7">
            <w:pPr>
              <w:pStyle w:val="TableParagraph"/>
            </w:pPr>
          </w:p>
        </w:tc>
      </w:tr>
      <w:tr w:rsidR="00A554B7" w14:paraId="5B0B4D16" w14:textId="77777777" w:rsidTr="00CB100A">
        <w:trPr>
          <w:trHeight w:val="428"/>
        </w:trPr>
        <w:tc>
          <w:tcPr>
            <w:tcW w:w="570" w:type="dxa"/>
          </w:tcPr>
          <w:p w14:paraId="10FF666E" w14:textId="10E6B269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126" w:type="dxa"/>
          </w:tcPr>
          <w:p w14:paraId="31094A53" w14:textId="4BBB5D90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4C752D1D" w14:textId="0D321631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60C78">
              <w:rPr>
                <w:sz w:val="24"/>
                <w:szCs w:val="24"/>
              </w:rPr>
              <w:t>Steps in implementing an HRIS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6509F01" w14:textId="6A254621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3AA83A9A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62DD0999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A554B7" w:rsidRDefault="00A554B7" w:rsidP="00A554B7">
            <w:pPr>
              <w:pStyle w:val="TableParagraph"/>
            </w:pPr>
          </w:p>
        </w:tc>
      </w:tr>
      <w:tr w:rsidR="00A554B7" w14:paraId="037B6DB3" w14:textId="77777777" w:rsidTr="00CB100A">
        <w:trPr>
          <w:trHeight w:val="428"/>
        </w:trPr>
        <w:tc>
          <w:tcPr>
            <w:tcW w:w="570" w:type="dxa"/>
          </w:tcPr>
          <w:p w14:paraId="7A8FFAF7" w14:textId="150271F5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126" w:type="dxa"/>
          </w:tcPr>
          <w:p w14:paraId="009BD5A3" w14:textId="3E6A0FBB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0B732B">
              <w:rPr>
                <w:sz w:val="24"/>
                <w:szCs w:val="24"/>
              </w:rPr>
              <w:t>-07-2025</w:t>
            </w:r>
          </w:p>
        </w:tc>
        <w:tc>
          <w:tcPr>
            <w:tcW w:w="3553" w:type="dxa"/>
          </w:tcPr>
          <w:p w14:paraId="755F8416" w14:textId="2F97765A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60C78">
              <w:rPr>
                <w:sz w:val="24"/>
                <w:szCs w:val="24"/>
              </w:rPr>
              <w:t>Benefits and limitations of HRIS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C5B30D5" w14:textId="33005CD2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BB2E37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16D55E4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5A84BEB4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3194E60B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384A137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0CD932B8" w14:textId="77777777" w:rsidR="00A554B7" w:rsidRDefault="00A554B7" w:rsidP="00A554B7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6817F7">
        <w:trPr>
          <w:trHeight w:val="239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A554B7" w14:paraId="2654CAB8" w14:textId="77777777" w:rsidTr="007C48F9">
        <w:trPr>
          <w:trHeight w:val="449"/>
        </w:trPr>
        <w:tc>
          <w:tcPr>
            <w:tcW w:w="570" w:type="dxa"/>
          </w:tcPr>
          <w:p w14:paraId="05836EE2" w14:textId="6F42E30A" w:rsidR="00A554B7" w:rsidRPr="00140A5D" w:rsidRDefault="00A554B7" w:rsidP="00A554B7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7" w:type="dxa"/>
          </w:tcPr>
          <w:p w14:paraId="1E4194D8" w14:textId="4928DAC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30-07-2025</w:t>
            </w:r>
          </w:p>
        </w:tc>
        <w:tc>
          <w:tcPr>
            <w:tcW w:w="3405" w:type="dxa"/>
          </w:tcPr>
          <w:p w14:paraId="54F7D38C" w14:textId="40359E74" w:rsidR="00A554B7" w:rsidRPr="00140A5D" w:rsidRDefault="00A554B7" w:rsidP="00A554B7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  <w:szCs w:val="24"/>
              </w:rPr>
            </w:pPr>
            <w:r w:rsidRPr="00B233EF">
              <w:rPr>
                <w:sz w:val="24"/>
                <w:szCs w:val="24"/>
              </w:rPr>
              <w:t>Future Trends in Human Resource Management</w:t>
            </w:r>
            <w:r>
              <w:rPr>
                <w:sz w:val="24"/>
                <w:szCs w:val="24"/>
              </w:rPr>
              <w:t xml:space="preserve"> – Introduction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2D5BE2A5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31572D6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48E36B76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554B7" w:rsidRDefault="00A554B7" w:rsidP="00A554B7">
            <w:pPr>
              <w:pStyle w:val="TableParagraph"/>
            </w:pPr>
          </w:p>
        </w:tc>
      </w:tr>
      <w:tr w:rsidR="00A554B7" w14:paraId="681EDE5D" w14:textId="77777777" w:rsidTr="007C48F9">
        <w:trPr>
          <w:trHeight w:val="319"/>
        </w:trPr>
        <w:tc>
          <w:tcPr>
            <w:tcW w:w="570" w:type="dxa"/>
          </w:tcPr>
          <w:p w14:paraId="1DF1C817" w14:textId="2F358F33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7" w:type="dxa"/>
          </w:tcPr>
          <w:p w14:paraId="5F95ECA0" w14:textId="58BAB739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30-07-2025</w:t>
            </w:r>
          </w:p>
        </w:tc>
        <w:tc>
          <w:tcPr>
            <w:tcW w:w="3405" w:type="dxa"/>
          </w:tcPr>
          <w:p w14:paraId="15A3A0E7" w14:textId="76799D5D" w:rsidR="00A554B7" w:rsidRPr="00140A5D" w:rsidRDefault="00A554B7" w:rsidP="00A554B7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 w:rsidRPr="00663D20">
              <w:rPr>
                <w:sz w:val="24"/>
                <w:szCs w:val="24"/>
              </w:rPr>
              <w:t>Hybrid work model, Employee Skill Development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3912B07B" w:rsidR="00A554B7" w:rsidRPr="00140A5D" w:rsidRDefault="00A554B7" w:rsidP="00A554B7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30CBD140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162759BF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554B7" w:rsidRDefault="00A554B7" w:rsidP="00A554B7">
            <w:pPr>
              <w:pStyle w:val="TableParagraph"/>
            </w:pPr>
          </w:p>
        </w:tc>
      </w:tr>
      <w:tr w:rsidR="00A554B7" w14:paraId="54E3A752" w14:textId="77777777" w:rsidTr="007C48F9">
        <w:trPr>
          <w:trHeight w:val="429"/>
        </w:trPr>
        <w:tc>
          <w:tcPr>
            <w:tcW w:w="570" w:type="dxa"/>
          </w:tcPr>
          <w:p w14:paraId="03457506" w14:textId="7DAB149C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7" w:type="dxa"/>
          </w:tcPr>
          <w:p w14:paraId="1AA7157D" w14:textId="78F685C6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01-08-2025</w:t>
            </w:r>
          </w:p>
        </w:tc>
        <w:tc>
          <w:tcPr>
            <w:tcW w:w="3405" w:type="dxa"/>
          </w:tcPr>
          <w:p w14:paraId="16F019A2" w14:textId="31409F05" w:rsidR="00A554B7" w:rsidRPr="00140A5D" w:rsidRDefault="00A554B7" w:rsidP="00A554B7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 w:rsidRPr="00663D20">
              <w:rPr>
                <w:sz w:val="24"/>
                <w:szCs w:val="24"/>
              </w:rPr>
              <w:t>Internal mobility, Diversity and inclusion in workforce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4140F55" w14:textId="1D091EAD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09CDB30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7C9199D3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78C7283D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0B5F9E48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6E47D5D8" w14:textId="77777777" w:rsidR="00A554B7" w:rsidRDefault="00A554B7" w:rsidP="00A554B7">
            <w:pPr>
              <w:pStyle w:val="TableParagraph"/>
            </w:pPr>
          </w:p>
        </w:tc>
      </w:tr>
      <w:tr w:rsidR="00A554B7" w14:paraId="1DB9867F" w14:textId="77777777" w:rsidTr="007C48F9">
        <w:trPr>
          <w:trHeight w:val="445"/>
        </w:trPr>
        <w:tc>
          <w:tcPr>
            <w:tcW w:w="570" w:type="dxa"/>
          </w:tcPr>
          <w:p w14:paraId="3C96C556" w14:textId="3F29E03F" w:rsidR="00A554B7" w:rsidRPr="00140A5D" w:rsidRDefault="00A554B7" w:rsidP="00A554B7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7" w:type="dxa"/>
          </w:tcPr>
          <w:p w14:paraId="7F1D5831" w14:textId="2A8F06D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486EE3">
              <w:rPr>
                <w:sz w:val="24"/>
                <w:szCs w:val="24"/>
              </w:rPr>
              <w:t>01-08-2025</w:t>
            </w:r>
          </w:p>
        </w:tc>
        <w:tc>
          <w:tcPr>
            <w:tcW w:w="3405" w:type="dxa"/>
          </w:tcPr>
          <w:p w14:paraId="23CD5BD8" w14:textId="0112B555" w:rsidR="00A554B7" w:rsidRPr="00140A5D" w:rsidRDefault="00A554B7" w:rsidP="00A554B7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  <w:szCs w:val="24"/>
              </w:rPr>
            </w:pPr>
            <w:r w:rsidRPr="00663D20">
              <w:rPr>
                <w:bCs/>
                <w:sz w:val="24"/>
                <w:szCs w:val="24"/>
              </w:rPr>
              <w:t>People analytics, Employee well-being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01EA8AF9" w:rsidR="00A554B7" w:rsidRPr="00140A5D" w:rsidRDefault="00A554B7" w:rsidP="00A554B7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63E37D8C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29544305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554B7" w:rsidRDefault="00A554B7" w:rsidP="00A554B7">
            <w:pPr>
              <w:pStyle w:val="TableParagraph"/>
            </w:pPr>
          </w:p>
        </w:tc>
      </w:tr>
      <w:tr w:rsidR="00A554B7" w14:paraId="2BFDEE5F" w14:textId="77777777" w:rsidTr="007C48F9">
        <w:trPr>
          <w:trHeight w:val="439"/>
        </w:trPr>
        <w:tc>
          <w:tcPr>
            <w:tcW w:w="570" w:type="dxa"/>
          </w:tcPr>
          <w:p w14:paraId="71696E08" w14:textId="65643D62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7" w:type="dxa"/>
          </w:tcPr>
          <w:p w14:paraId="74AF1613" w14:textId="3D02EDB0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486EE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</w:tcPr>
          <w:p w14:paraId="7BEEC9C4" w14:textId="5CD251C8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C34DE0">
              <w:rPr>
                <w:sz w:val="24"/>
                <w:szCs w:val="24"/>
              </w:rPr>
              <w:t>Multi-generational workforces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1DE227CF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</w:tcPr>
          <w:p w14:paraId="0C5F0CCD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</w:tcPr>
          <w:p w14:paraId="357AC327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554B7" w:rsidRDefault="00A554B7" w:rsidP="00A554B7">
            <w:pPr>
              <w:pStyle w:val="TableParagraph"/>
            </w:pPr>
          </w:p>
        </w:tc>
      </w:tr>
      <w:tr w:rsidR="00A554B7" w14:paraId="1922E120" w14:textId="77777777" w:rsidTr="007C48F9">
        <w:trPr>
          <w:trHeight w:val="347"/>
        </w:trPr>
        <w:tc>
          <w:tcPr>
            <w:tcW w:w="570" w:type="dxa"/>
            <w:tcBorders>
              <w:bottom w:val="single" w:sz="8" w:space="0" w:color="000000"/>
            </w:tcBorders>
          </w:tcPr>
          <w:p w14:paraId="47AE7978" w14:textId="2EFCD380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  <w:tcBorders>
              <w:bottom w:val="single" w:sz="8" w:space="0" w:color="000000"/>
            </w:tcBorders>
          </w:tcPr>
          <w:p w14:paraId="0B76CAF6" w14:textId="3140E50A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  <w:tcBorders>
              <w:bottom w:val="single" w:sz="8" w:space="0" w:color="000000"/>
            </w:tcBorders>
          </w:tcPr>
          <w:p w14:paraId="6754F517" w14:textId="01789FE2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C34DE0">
              <w:rPr>
                <w:sz w:val="24"/>
                <w:szCs w:val="24"/>
              </w:rPr>
              <w:t>All-in-One HR tools</w:t>
            </w:r>
          </w:p>
        </w:tc>
        <w:tc>
          <w:tcPr>
            <w:tcW w:w="1440" w:type="dxa"/>
            <w:tcBorders>
              <w:bottom w:val="single" w:sz="8" w:space="0" w:color="000000"/>
              <w:right w:val="double" w:sz="6" w:space="0" w:color="000000"/>
            </w:tcBorders>
          </w:tcPr>
          <w:p w14:paraId="414B5643" w14:textId="081DF045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left w:val="double" w:sz="6" w:space="0" w:color="000000"/>
              <w:bottom w:val="single" w:sz="8" w:space="0" w:color="000000"/>
            </w:tcBorders>
          </w:tcPr>
          <w:p w14:paraId="02391931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bottom w:val="single" w:sz="8" w:space="0" w:color="000000"/>
            </w:tcBorders>
          </w:tcPr>
          <w:p w14:paraId="63881FE6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bottom w:val="single" w:sz="8" w:space="0" w:color="000000"/>
            </w:tcBorders>
          </w:tcPr>
          <w:p w14:paraId="783CB61C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bottom w:val="single" w:sz="8" w:space="0" w:color="000000"/>
            </w:tcBorders>
          </w:tcPr>
          <w:p w14:paraId="4C23552B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bottom w:val="single" w:sz="8" w:space="0" w:color="000000"/>
            </w:tcBorders>
          </w:tcPr>
          <w:p w14:paraId="02873C59" w14:textId="77777777" w:rsidR="00A554B7" w:rsidRDefault="00A554B7" w:rsidP="00A554B7">
            <w:pPr>
              <w:pStyle w:val="TableParagraph"/>
            </w:pPr>
          </w:p>
        </w:tc>
      </w:tr>
      <w:tr w:rsidR="00A554B7" w14:paraId="4B5248CE" w14:textId="77777777" w:rsidTr="007C48F9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30E4C664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6FBF78B7" w:rsidR="00A554B7" w:rsidRPr="00140A5D" w:rsidRDefault="00A554B7" w:rsidP="00A554B7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486EE3">
              <w:rPr>
                <w:sz w:val="24"/>
                <w:szCs w:val="24"/>
              </w:rPr>
              <w:t>-08-2025</w:t>
            </w:r>
          </w:p>
        </w:tc>
        <w:tc>
          <w:tcPr>
            <w:tcW w:w="3405" w:type="dxa"/>
            <w:tcBorders>
              <w:top w:val="single" w:sz="8" w:space="0" w:color="000000"/>
            </w:tcBorders>
          </w:tcPr>
          <w:p w14:paraId="6DF7E78E" w14:textId="759EE1CD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Seminar by Students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7F9736CB" w:rsidR="00A554B7" w:rsidRPr="00140A5D" w:rsidRDefault="00A554B7" w:rsidP="00A554B7">
            <w:pPr>
              <w:pStyle w:val="TableParagraph"/>
              <w:jc w:val="center"/>
              <w:rPr>
                <w:sz w:val="24"/>
                <w:szCs w:val="24"/>
              </w:rPr>
            </w:pPr>
            <w:r w:rsidRPr="008E0033">
              <w:rPr>
                <w:sz w:val="24"/>
                <w:szCs w:val="24"/>
              </w:rPr>
              <w:t>PPT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A554B7" w:rsidRDefault="00A554B7" w:rsidP="00A554B7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77777777" w:rsidR="00A554B7" w:rsidRDefault="00A554B7" w:rsidP="00A554B7">
            <w:pPr>
              <w:pStyle w:val="TableParagraph"/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A554B7" w:rsidRDefault="00A554B7" w:rsidP="00A554B7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A554B7" w:rsidRDefault="00A554B7" w:rsidP="00A554B7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A554B7" w:rsidRDefault="00A554B7" w:rsidP="00A554B7">
            <w:pPr>
              <w:pStyle w:val="TableParagraph"/>
            </w:pPr>
          </w:p>
        </w:tc>
      </w:tr>
    </w:tbl>
    <w:p w14:paraId="7D15FEA4" w14:textId="77777777" w:rsidR="002F02B0" w:rsidRDefault="002F02B0">
      <w:pPr>
        <w:spacing w:before="6" w:after="1"/>
        <w:rPr>
          <w:b/>
          <w:sz w:val="15"/>
        </w:rPr>
      </w:pPr>
    </w:p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73C4A7A8" w14:textId="77777777" w:rsidR="00B22102" w:rsidRDefault="00B22102">
      <w:pPr>
        <w:spacing w:before="6" w:after="1"/>
        <w:rPr>
          <w:b/>
          <w:sz w:val="15"/>
        </w:rPr>
      </w:pPr>
    </w:p>
    <w:p w14:paraId="4D210C7A" w14:textId="77777777" w:rsidR="00B22102" w:rsidRDefault="00B22102">
      <w:pPr>
        <w:spacing w:before="6" w:after="1"/>
        <w:rPr>
          <w:b/>
          <w:sz w:val="15"/>
        </w:rPr>
      </w:pPr>
    </w:p>
    <w:p w14:paraId="7D0BDEC3" w14:textId="77777777" w:rsidR="00B22102" w:rsidRDefault="00B22102">
      <w:pPr>
        <w:spacing w:before="6" w:after="1"/>
        <w:rPr>
          <w:b/>
          <w:sz w:val="15"/>
        </w:rPr>
      </w:pPr>
    </w:p>
    <w:p w14:paraId="500166F4" w14:textId="77777777" w:rsidR="00B22102" w:rsidRDefault="00B22102">
      <w:pPr>
        <w:spacing w:before="6" w:after="1"/>
        <w:rPr>
          <w:b/>
          <w:sz w:val="15"/>
        </w:rPr>
      </w:pPr>
    </w:p>
    <w:p w14:paraId="46526B8D" w14:textId="77777777" w:rsidR="00B22102" w:rsidRDefault="00B22102">
      <w:pPr>
        <w:spacing w:before="6" w:after="1"/>
        <w:rPr>
          <w:b/>
          <w:sz w:val="15"/>
        </w:rPr>
      </w:pPr>
    </w:p>
    <w:p w14:paraId="6866B213" w14:textId="77777777" w:rsidR="00B22102" w:rsidRDefault="00B22102">
      <w:pPr>
        <w:spacing w:before="6" w:after="1"/>
        <w:rPr>
          <w:b/>
          <w:sz w:val="15"/>
        </w:rPr>
      </w:pPr>
    </w:p>
    <w:p w14:paraId="5F76B29D" w14:textId="77777777" w:rsidR="00B22102" w:rsidRDefault="00B22102">
      <w:pPr>
        <w:spacing w:before="6" w:after="1"/>
        <w:rPr>
          <w:b/>
          <w:sz w:val="15"/>
        </w:rPr>
      </w:pPr>
    </w:p>
    <w:p w14:paraId="415AE3E2" w14:textId="77777777" w:rsidR="00B22102" w:rsidRDefault="00B22102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0F2A84F5" w14:textId="77777777" w:rsidR="00703D16" w:rsidRDefault="00703D16">
      <w:pPr>
        <w:spacing w:before="6" w:after="1"/>
        <w:rPr>
          <w:b/>
          <w:sz w:val="15"/>
        </w:rPr>
      </w:pPr>
    </w:p>
    <w:p w14:paraId="1AFA76F8" w14:textId="77777777" w:rsidR="00703D16" w:rsidRDefault="00703D16">
      <w:pPr>
        <w:spacing w:before="6" w:after="1"/>
        <w:rPr>
          <w:b/>
          <w:sz w:val="15"/>
        </w:rPr>
      </w:pPr>
    </w:p>
    <w:p w14:paraId="06035402" w14:textId="77777777" w:rsidR="00703D16" w:rsidRDefault="00703D16">
      <w:pPr>
        <w:spacing w:before="6" w:after="1"/>
        <w:rPr>
          <w:b/>
          <w:sz w:val="15"/>
        </w:rPr>
      </w:pPr>
    </w:p>
    <w:p w14:paraId="34242AF2" w14:textId="77777777" w:rsidR="00703D16" w:rsidRDefault="00703D16">
      <w:pPr>
        <w:spacing w:before="6" w:after="1"/>
        <w:rPr>
          <w:b/>
          <w:sz w:val="15"/>
        </w:rPr>
      </w:pPr>
    </w:p>
    <w:p w14:paraId="3F268740" w14:textId="77777777" w:rsidR="00703D16" w:rsidRDefault="00703D16">
      <w:pPr>
        <w:spacing w:before="6" w:after="1"/>
        <w:rPr>
          <w:b/>
          <w:sz w:val="15"/>
        </w:rPr>
      </w:pPr>
    </w:p>
    <w:p w14:paraId="08F9383C" w14:textId="77777777" w:rsidR="00703D16" w:rsidRDefault="00703D16">
      <w:pPr>
        <w:spacing w:before="6" w:after="1"/>
        <w:rPr>
          <w:b/>
          <w:sz w:val="15"/>
        </w:rPr>
      </w:pPr>
    </w:p>
    <w:p w14:paraId="7D8B455B" w14:textId="77777777" w:rsidR="00703D16" w:rsidRDefault="00703D16">
      <w:pPr>
        <w:spacing w:before="6" w:after="1"/>
        <w:rPr>
          <w:b/>
          <w:sz w:val="15"/>
        </w:rPr>
      </w:pPr>
    </w:p>
    <w:p w14:paraId="45C4D128" w14:textId="77777777" w:rsidR="00703D16" w:rsidRDefault="00703D16">
      <w:pPr>
        <w:spacing w:before="6" w:after="1"/>
        <w:rPr>
          <w:b/>
          <w:sz w:val="15"/>
        </w:rPr>
      </w:pPr>
    </w:p>
    <w:p w14:paraId="43DB2809" w14:textId="77777777" w:rsidR="00703D16" w:rsidRDefault="00703D16">
      <w:pPr>
        <w:spacing w:before="6" w:after="1"/>
        <w:rPr>
          <w:b/>
          <w:sz w:val="15"/>
        </w:rPr>
      </w:pPr>
    </w:p>
    <w:p w14:paraId="750462BF" w14:textId="77777777" w:rsidR="00703D16" w:rsidRDefault="00703D16">
      <w:pPr>
        <w:spacing w:before="6" w:after="1"/>
        <w:rPr>
          <w:b/>
          <w:sz w:val="15"/>
        </w:rPr>
      </w:pPr>
    </w:p>
    <w:p w14:paraId="62CF3A5B" w14:textId="77777777" w:rsidR="00703D16" w:rsidRDefault="00703D16">
      <w:pPr>
        <w:spacing w:before="6" w:after="1"/>
        <w:rPr>
          <w:b/>
          <w:sz w:val="15"/>
        </w:rPr>
      </w:pPr>
    </w:p>
    <w:p w14:paraId="3C636C37" w14:textId="77777777" w:rsidR="00703D16" w:rsidRDefault="00703D16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2EA1A01" w:rsidR="00FF5653" w:rsidRDefault="00140A5D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703D16">
              <w:rPr>
                <w:sz w:val="28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77777777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77777777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DF8E8" w14:textId="77777777" w:rsidR="00A76640" w:rsidRDefault="00A76640">
      <w:r>
        <w:separator/>
      </w:r>
    </w:p>
  </w:endnote>
  <w:endnote w:type="continuationSeparator" w:id="0">
    <w:p w14:paraId="34801FCC" w14:textId="77777777" w:rsidR="00A76640" w:rsidRDefault="00A76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2F332" w14:textId="77777777" w:rsidR="00A76640" w:rsidRDefault="00A76640">
      <w:r>
        <w:separator/>
      </w:r>
    </w:p>
  </w:footnote>
  <w:footnote w:type="continuationSeparator" w:id="0">
    <w:p w14:paraId="39B7AB93" w14:textId="77777777" w:rsidR="00A76640" w:rsidRDefault="00A766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2DEB58CD" w:rsidR="00513CF0" w:rsidRDefault="00140A5D" w:rsidP="00513CF0">
    <w:pPr>
      <w:pStyle w:val="Head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7B3B2857" wp14:editId="5D9C1DAC">
          <wp:simplePos x="0" y="0"/>
          <wp:positionH relativeFrom="column">
            <wp:posOffset>9240520</wp:posOffset>
          </wp:positionH>
          <wp:positionV relativeFrom="paragraph">
            <wp:posOffset>-195580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1856" behindDoc="0" locked="0" layoutInCell="1" allowOverlap="1" wp14:anchorId="1325EFA9" wp14:editId="29914BB6">
          <wp:simplePos x="0" y="0"/>
          <wp:positionH relativeFrom="margin">
            <wp:posOffset>8397240</wp:posOffset>
          </wp:positionH>
          <wp:positionV relativeFrom="paragraph">
            <wp:posOffset>-228600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79450" cy="6799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1E4076C9" wp14:editId="0E433506">
          <wp:simplePos x="0" y="0"/>
          <wp:positionH relativeFrom="column">
            <wp:posOffset>66040</wp:posOffset>
          </wp:positionH>
          <wp:positionV relativeFrom="paragraph">
            <wp:posOffset>-111760</wp:posOffset>
          </wp:positionV>
          <wp:extent cx="2133600" cy="665480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5E24">
      <w:rPr>
        <w:noProof/>
      </w:rPr>
      <w:drawing>
        <wp:anchor distT="0" distB="0" distL="114300" distR="114300" simplePos="0" relativeHeight="251681792" behindDoc="0" locked="0" layoutInCell="1" allowOverlap="1" wp14:anchorId="7ADE51FF" wp14:editId="65496236">
          <wp:simplePos x="0" y="0"/>
          <wp:positionH relativeFrom="column">
            <wp:posOffset>2161540</wp:posOffset>
          </wp:positionH>
          <wp:positionV relativeFrom="paragraph">
            <wp:posOffset>-151130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36CF">
      <w:rPr>
        <w:sz w:val="20"/>
      </w:rPr>
      <w:t xml:space="preserve"> </w:t>
    </w:r>
  </w:p>
  <w:p w14:paraId="27643412" w14:textId="03BA2C4E" w:rsidR="00513CF0" w:rsidRDefault="00513CF0" w:rsidP="00513CF0">
    <w:pPr>
      <w:pStyle w:val="Header"/>
    </w:pPr>
  </w:p>
  <w:p w14:paraId="701EC77D" w14:textId="3112002A" w:rsidR="00513CF0" w:rsidRPr="00513CF0" w:rsidRDefault="00513CF0" w:rsidP="00513CF0">
    <w:pPr>
      <w:pStyle w:val="Header"/>
      <w:ind w:hanging="567"/>
      <w:jc w:val="center"/>
    </w:pPr>
    <w:r>
      <w:t xml:space="preserve"> </w:t>
    </w: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7DBC727" id="Straight Connector 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>
      <w:rPr>
        <w:b/>
        <w:bCs/>
        <w:sz w:val="28"/>
        <w:szCs w:val="28"/>
      </w:rPr>
      <w:t xml:space="preserve"> </w:t>
    </w:r>
    <w:r w:rsidR="00140A5D">
      <w:rPr>
        <w:b/>
        <w:bCs/>
        <w:sz w:val="28"/>
        <w:szCs w:val="28"/>
      </w:rPr>
      <w:t xml:space="preserve">         </w:t>
    </w:r>
    <w:r w:rsidRPr="001D5B47">
      <w:rPr>
        <w:b/>
        <w:bCs/>
        <w:sz w:val="28"/>
        <w:szCs w:val="28"/>
      </w:rPr>
      <w:t>DEPARTMENT OF MASTER</w:t>
    </w:r>
    <w:r w:rsidR="004F4ADF">
      <w:rPr>
        <w:b/>
        <w:bCs/>
        <w:sz w:val="28"/>
        <w:szCs w:val="28"/>
      </w:rPr>
      <w:t xml:space="preserve"> OF BUSINESS ADMINISTRATION</w:t>
    </w: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0756B"/>
    <w:multiLevelType w:val="hybridMultilevel"/>
    <w:tmpl w:val="CE0ACD88"/>
    <w:lvl w:ilvl="0" w:tplc="48AAF864">
      <w:numFmt w:val="bullet"/>
      <w:lvlText w:val="-"/>
      <w:lvlJc w:val="left"/>
      <w:pPr>
        <w:ind w:left="546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6" w:hanging="360"/>
      </w:pPr>
      <w:rPr>
        <w:rFonts w:ascii="Wingdings" w:hAnsi="Wingdings" w:hint="default"/>
      </w:rPr>
    </w:lvl>
  </w:abstractNum>
  <w:num w:numId="1" w16cid:durableId="2110352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72B5"/>
    <w:rsid w:val="00027884"/>
    <w:rsid w:val="0008192B"/>
    <w:rsid w:val="0008692B"/>
    <w:rsid w:val="000A330B"/>
    <w:rsid w:val="000C2B93"/>
    <w:rsid w:val="000D0DCD"/>
    <w:rsid w:val="00115FCD"/>
    <w:rsid w:val="00140A5D"/>
    <w:rsid w:val="0015051E"/>
    <w:rsid w:val="001555B6"/>
    <w:rsid w:val="00164984"/>
    <w:rsid w:val="00174B69"/>
    <w:rsid w:val="0018088D"/>
    <w:rsid w:val="0018748E"/>
    <w:rsid w:val="001905EB"/>
    <w:rsid w:val="00192326"/>
    <w:rsid w:val="00195148"/>
    <w:rsid w:val="0019599B"/>
    <w:rsid w:val="001A0ED7"/>
    <w:rsid w:val="001A7909"/>
    <w:rsid w:val="001B4062"/>
    <w:rsid w:val="001D4699"/>
    <w:rsid w:val="001F3EAC"/>
    <w:rsid w:val="001F5919"/>
    <w:rsid w:val="00205391"/>
    <w:rsid w:val="0021474D"/>
    <w:rsid w:val="00222012"/>
    <w:rsid w:val="00253A4C"/>
    <w:rsid w:val="00256DA6"/>
    <w:rsid w:val="0026058F"/>
    <w:rsid w:val="0027764A"/>
    <w:rsid w:val="002A009F"/>
    <w:rsid w:val="002A61ED"/>
    <w:rsid w:val="002B710D"/>
    <w:rsid w:val="002D1DEA"/>
    <w:rsid w:val="002E005E"/>
    <w:rsid w:val="002F02B0"/>
    <w:rsid w:val="00324AAD"/>
    <w:rsid w:val="00347D12"/>
    <w:rsid w:val="00356BDE"/>
    <w:rsid w:val="003B4F59"/>
    <w:rsid w:val="003F2D45"/>
    <w:rsid w:val="00402A98"/>
    <w:rsid w:val="00405088"/>
    <w:rsid w:val="00411F7E"/>
    <w:rsid w:val="00417C49"/>
    <w:rsid w:val="004523A3"/>
    <w:rsid w:val="00453ACD"/>
    <w:rsid w:val="004647AC"/>
    <w:rsid w:val="004A111D"/>
    <w:rsid w:val="004A2AD4"/>
    <w:rsid w:val="004A7E0E"/>
    <w:rsid w:val="004C5516"/>
    <w:rsid w:val="004D06EC"/>
    <w:rsid w:val="004D08F0"/>
    <w:rsid w:val="004E2192"/>
    <w:rsid w:val="004F4ADF"/>
    <w:rsid w:val="004F4CBE"/>
    <w:rsid w:val="005139A8"/>
    <w:rsid w:val="00513CF0"/>
    <w:rsid w:val="0051446F"/>
    <w:rsid w:val="00517749"/>
    <w:rsid w:val="005227B9"/>
    <w:rsid w:val="00555570"/>
    <w:rsid w:val="00561990"/>
    <w:rsid w:val="00591E6E"/>
    <w:rsid w:val="005950F4"/>
    <w:rsid w:val="005A5ACD"/>
    <w:rsid w:val="005D531A"/>
    <w:rsid w:val="005E3647"/>
    <w:rsid w:val="005F190F"/>
    <w:rsid w:val="00607482"/>
    <w:rsid w:val="00613D3F"/>
    <w:rsid w:val="006426D0"/>
    <w:rsid w:val="00642C44"/>
    <w:rsid w:val="00647801"/>
    <w:rsid w:val="00660A71"/>
    <w:rsid w:val="00663BD2"/>
    <w:rsid w:val="00663D20"/>
    <w:rsid w:val="006C004A"/>
    <w:rsid w:val="006E52C2"/>
    <w:rsid w:val="006F2B76"/>
    <w:rsid w:val="00703D16"/>
    <w:rsid w:val="00736020"/>
    <w:rsid w:val="00743FD0"/>
    <w:rsid w:val="0075759E"/>
    <w:rsid w:val="00770429"/>
    <w:rsid w:val="0077179F"/>
    <w:rsid w:val="00771F93"/>
    <w:rsid w:val="00777CF9"/>
    <w:rsid w:val="00792D47"/>
    <w:rsid w:val="007A0020"/>
    <w:rsid w:val="007A6874"/>
    <w:rsid w:val="007B0E25"/>
    <w:rsid w:val="007B11D3"/>
    <w:rsid w:val="007B70A6"/>
    <w:rsid w:val="007C48F9"/>
    <w:rsid w:val="007E5565"/>
    <w:rsid w:val="007E70B7"/>
    <w:rsid w:val="007E7301"/>
    <w:rsid w:val="00807D1E"/>
    <w:rsid w:val="00814059"/>
    <w:rsid w:val="00822A50"/>
    <w:rsid w:val="00825BBB"/>
    <w:rsid w:val="00846923"/>
    <w:rsid w:val="00870AFA"/>
    <w:rsid w:val="00875F08"/>
    <w:rsid w:val="008B3E15"/>
    <w:rsid w:val="008C17CA"/>
    <w:rsid w:val="00904480"/>
    <w:rsid w:val="00961B01"/>
    <w:rsid w:val="00975EA9"/>
    <w:rsid w:val="009B4912"/>
    <w:rsid w:val="009C0D73"/>
    <w:rsid w:val="009D24AD"/>
    <w:rsid w:val="009D316E"/>
    <w:rsid w:val="009F24A5"/>
    <w:rsid w:val="009F71D8"/>
    <w:rsid w:val="00A32CD3"/>
    <w:rsid w:val="00A34472"/>
    <w:rsid w:val="00A358B1"/>
    <w:rsid w:val="00A41B9A"/>
    <w:rsid w:val="00A554B7"/>
    <w:rsid w:val="00A56BDC"/>
    <w:rsid w:val="00A76640"/>
    <w:rsid w:val="00A9594F"/>
    <w:rsid w:val="00AA5308"/>
    <w:rsid w:val="00AC1EE6"/>
    <w:rsid w:val="00AC2A1F"/>
    <w:rsid w:val="00AC565B"/>
    <w:rsid w:val="00AE1BF4"/>
    <w:rsid w:val="00AE5CEA"/>
    <w:rsid w:val="00AF2096"/>
    <w:rsid w:val="00AF2756"/>
    <w:rsid w:val="00B0099B"/>
    <w:rsid w:val="00B20098"/>
    <w:rsid w:val="00B22102"/>
    <w:rsid w:val="00B233EF"/>
    <w:rsid w:val="00B44F26"/>
    <w:rsid w:val="00B45976"/>
    <w:rsid w:val="00B60C78"/>
    <w:rsid w:val="00B65256"/>
    <w:rsid w:val="00B7283C"/>
    <w:rsid w:val="00B760D7"/>
    <w:rsid w:val="00B81B73"/>
    <w:rsid w:val="00B83702"/>
    <w:rsid w:val="00BC5309"/>
    <w:rsid w:val="00BC73DE"/>
    <w:rsid w:val="00BD123C"/>
    <w:rsid w:val="00BE0572"/>
    <w:rsid w:val="00BE2FAE"/>
    <w:rsid w:val="00BE49D4"/>
    <w:rsid w:val="00C05EB7"/>
    <w:rsid w:val="00C07A82"/>
    <w:rsid w:val="00C13770"/>
    <w:rsid w:val="00C15677"/>
    <w:rsid w:val="00C226D5"/>
    <w:rsid w:val="00C231A6"/>
    <w:rsid w:val="00C34DE0"/>
    <w:rsid w:val="00C625C9"/>
    <w:rsid w:val="00C87493"/>
    <w:rsid w:val="00CB100A"/>
    <w:rsid w:val="00CB4746"/>
    <w:rsid w:val="00CB63F5"/>
    <w:rsid w:val="00D00A3A"/>
    <w:rsid w:val="00D0208F"/>
    <w:rsid w:val="00D02946"/>
    <w:rsid w:val="00D30FDF"/>
    <w:rsid w:val="00D52E86"/>
    <w:rsid w:val="00D64AEA"/>
    <w:rsid w:val="00D82F27"/>
    <w:rsid w:val="00D83A8D"/>
    <w:rsid w:val="00D90E21"/>
    <w:rsid w:val="00DB6D9D"/>
    <w:rsid w:val="00E0611D"/>
    <w:rsid w:val="00E14076"/>
    <w:rsid w:val="00E313ED"/>
    <w:rsid w:val="00E325AF"/>
    <w:rsid w:val="00E4034B"/>
    <w:rsid w:val="00E6452C"/>
    <w:rsid w:val="00E70674"/>
    <w:rsid w:val="00E7567F"/>
    <w:rsid w:val="00E76C51"/>
    <w:rsid w:val="00E92644"/>
    <w:rsid w:val="00EA46AE"/>
    <w:rsid w:val="00EB6ADC"/>
    <w:rsid w:val="00EE76FE"/>
    <w:rsid w:val="00F136CF"/>
    <w:rsid w:val="00F14D58"/>
    <w:rsid w:val="00F24E44"/>
    <w:rsid w:val="00F33985"/>
    <w:rsid w:val="00F81D1A"/>
    <w:rsid w:val="00F963BC"/>
    <w:rsid w:val="00FA1A95"/>
    <w:rsid w:val="00FD2BD2"/>
    <w:rsid w:val="00FD4649"/>
    <w:rsid w:val="00FF45EC"/>
    <w:rsid w:val="00FF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Lakshmi Aachalkar</cp:lastModifiedBy>
  <cp:revision>11</cp:revision>
  <dcterms:created xsi:type="dcterms:W3CDTF">2025-05-15T10:14:00Z</dcterms:created>
  <dcterms:modified xsi:type="dcterms:W3CDTF">2025-06-11T09:38:00Z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