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9FCD29" w14:textId="09889173" w:rsidR="002D5BC1" w:rsidRPr="00E167F7" w:rsidRDefault="00101F43" w:rsidP="00101F43">
      <w:pPr>
        <w:tabs>
          <w:tab w:val="left" w:pos="600"/>
          <w:tab w:val="center" w:pos="4513"/>
        </w:tabs>
        <w:rPr>
          <w:rFonts w:ascii="Times New Roman" w:hAnsi="Times New Roman"/>
          <w:b/>
          <w:sz w:val="24"/>
          <w:szCs w:val="24"/>
          <w:u w:val="single"/>
        </w:rPr>
      </w:pPr>
      <w:r w:rsidRPr="00E167F7">
        <w:rPr>
          <w:rFonts w:ascii="Times New Roman" w:hAnsi="Times New Roman"/>
          <w:b/>
          <w:sz w:val="24"/>
          <w:szCs w:val="24"/>
        </w:rPr>
        <w:tab/>
      </w:r>
      <w:r w:rsidRPr="00E167F7">
        <w:rPr>
          <w:rFonts w:ascii="Times New Roman" w:hAnsi="Times New Roman"/>
          <w:b/>
          <w:sz w:val="24"/>
          <w:szCs w:val="24"/>
        </w:rPr>
        <w:tab/>
      </w:r>
      <w:r w:rsidR="002D5BC1" w:rsidRPr="00E167F7">
        <w:rPr>
          <w:rFonts w:ascii="Times New Roman" w:hAnsi="Times New Roman"/>
          <w:b/>
          <w:sz w:val="24"/>
          <w:szCs w:val="24"/>
        </w:rPr>
        <w:t>COURSE MODULE</w:t>
      </w:r>
      <w:r w:rsidR="00F37FE6" w:rsidRPr="00E167F7">
        <w:rPr>
          <w:rFonts w:ascii="Times New Roman" w:hAnsi="Times New Roman"/>
          <w:b/>
          <w:sz w:val="24"/>
          <w:szCs w:val="24"/>
        </w:rPr>
        <w:t xml:space="preserve">: </w:t>
      </w:r>
      <w:r w:rsidR="00723A81">
        <w:rPr>
          <w:rFonts w:ascii="Times-Bold" w:hAnsi="Times-Bold" w:cs="Times-Bold"/>
          <w:b/>
          <w:bCs/>
          <w:sz w:val="24"/>
          <w:szCs w:val="24"/>
          <w:lang w:val="en-IN" w:eastAsia="en-IN"/>
        </w:rPr>
        <w:t xml:space="preserve">FINANCIAL </w:t>
      </w:r>
      <w:r w:rsidR="00146BE6">
        <w:rPr>
          <w:rFonts w:ascii="Times-Bold" w:hAnsi="Times-Bold" w:cs="Times-Bold"/>
          <w:b/>
          <w:bCs/>
          <w:sz w:val="24"/>
          <w:szCs w:val="24"/>
          <w:lang w:val="en-IN" w:eastAsia="en-IN"/>
        </w:rPr>
        <w:t>MANAGEMENT</w:t>
      </w:r>
    </w:p>
    <w:tbl>
      <w:tblPr>
        <w:tblW w:w="10349"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560"/>
        <w:gridCol w:w="2410"/>
        <w:gridCol w:w="2126"/>
        <w:gridCol w:w="905"/>
        <w:gridCol w:w="513"/>
        <w:gridCol w:w="1701"/>
        <w:gridCol w:w="1134"/>
      </w:tblGrid>
      <w:tr w:rsidR="00F37FE6" w:rsidRPr="00E167F7" w14:paraId="623655BD" w14:textId="77777777" w:rsidTr="00F37FE6">
        <w:trPr>
          <w:trHeight w:val="333"/>
        </w:trPr>
        <w:tc>
          <w:tcPr>
            <w:tcW w:w="7001" w:type="dxa"/>
            <w:gridSpan w:val="4"/>
          </w:tcPr>
          <w:p w14:paraId="008E61A2" w14:textId="601FC9CF" w:rsidR="00F37FE6" w:rsidRPr="00E167F7" w:rsidRDefault="00F37FE6" w:rsidP="00F37FE6">
            <w:pPr>
              <w:spacing w:after="0" w:line="240" w:lineRule="auto"/>
              <w:rPr>
                <w:rFonts w:ascii="Times New Roman" w:hAnsi="Times New Roman"/>
                <w:sz w:val="24"/>
                <w:szCs w:val="24"/>
              </w:rPr>
            </w:pPr>
            <w:r w:rsidRPr="00E167F7">
              <w:rPr>
                <w:rFonts w:ascii="Times New Roman" w:hAnsi="Times New Roman"/>
                <w:sz w:val="24"/>
                <w:szCs w:val="24"/>
              </w:rPr>
              <w:t>Course Coordinator:</w:t>
            </w:r>
            <w:r w:rsidR="00B54306">
              <w:rPr>
                <w:rFonts w:ascii="Times New Roman" w:hAnsi="Times New Roman"/>
                <w:sz w:val="24"/>
                <w:szCs w:val="24"/>
              </w:rPr>
              <w:t xml:space="preserve"> </w:t>
            </w:r>
            <w:proofErr w:type="spellStart"/>
            <w:r w:rsidR="00723A81">
              <w:rPr>
                <w:rFonts w:ascii="Times New Roman" w:hAnsi="Times New Roman"/>
                <w:b/>
                <w:sz w:val="24"/>
                <w:szCs w:val="24"/>
              </w:rPr>
              <w:t>Jeevitha.P</w:t>
            </w:r>
            <w:proofErr w:type="spellEnd"/>
          </w:p>
        </w:tc>
        <w:tc>
          <w:tcPr>
            <w:tcW w:w="3348" w:type="dxa"/>
            <w:gridSpan w:val="3"/>
          </w:tcPr>
          <w:p w14:paraId="71443F1E" w14:textId="77777777" w:rsidR="00F37FE6" w:rsidRPr="00E167F7" w:rsidRDefault="00F37FE6" w:rsidP="00E260AB">
            <w:pPr>
              <w:spacing w:after="0" w:line="240" w:lineRule="auto"/>
              <w:jc w:val="center"/>
              <w:rPr>
                <w:rFonts w:ascii="Times New Roman" w:hAnsi="Times New Roman"/>
                <w:sz w:val="24"/>
                <w:szCs w:val="24"/>
              </w:rPr>
            </w:pPr>
            <w:r w:rsidRPr="00E167F7">
              <w:rPr>
                <w:rFonts w:ascii="Times New Roman" w:hAnsi="Times New Roman"/>
                <w:sz w:val="24"/>
                <w:szCs w:val="24"/>
              </w:rPr>
              <w:t>Academic Year:</w:t>
            </w:r>
            <w:r w:rsidR="007425F9">
              <w:rPr>
                <w:rFonts w:ascii="Times New Roman" w:hAnsi="Times New Roman"/>
                <w:sz w:val="24"/>
                <w:szCs w:val="24"/>
              </w:rPr>
              <w:t xml:space="preserve"> </w:t>
            </w:r>
            <w:r w:rsidRPr="00E167F7">
              <w:rPr>
                <w:rFonts w:ascii="Times New Roman" w:hAnsi="Times New Roman"/>
                <w:b/>
                <w:sz w:val="24"/>
                <w:szCs w:val="24"/>
              </w:rPr>
              <w:t>202</w:t>
            </w:r>
            <w:r w:rsidR="00B54306">
              <w:rPr>
                <w:rFonts w:ascii="Times New Roman" w:hAnsi="Times New Roman"/>
                <w:b/>
                <w:sz w:val="24"/>
                <w:szCs w:val="24"/>
              </w:rPr>
              <w:t>4</w:t>
            </w:r>
            <w:r w:rsidRPr="00E167F7">
              <w:rPr>
                <w:rFonts w:ascii="Times New Roman" w:hAnsi="Times New Roman"/>
                <w:b/>
                <w:sz w:val="24"/>
                <w:szCs w:val="24"/>
              </w:rPr>
              <w:t>-2</w:t>
            </w:r>
            <w:r w:rsidR="00B54306">
              <w:rPr>
                <w:rFonts w:ascii="Times New Roman" w:hAnsi="Times New Roman"/>
                <w:b/>
                <w:sz w:val="24"/>
                <w:szCs w:val="24"/>
              </w:rPr>
              <w:t>5</w:t>
            </w:r>
          </w:p>
        </w:tc>
      </w:tr>
      <w:tr w:rsidR="00F37FE6" w:rsidRPr="00E167F7" w14:paraId="3AB3316A" w14:textId="77777777" w:rsidTr="00F37FE6">
        <w:trPr>
          <w:trHeight w:val="280"/>
        </w:trPr>
        <w:tc>
          <w:tcPr>
            <w:tcW w:w="10349" w:type="dxa"/>
            <w:gridSpan w:val="7"/>
          </w:tcPr>
          <w:p w14:paraId="598411FE" w14:textId="77777777" w:rsidR="00F37FE6" w:rsidRPr="00E167F7" w:rsidRDefault="00F37FE6" w:rsidP="00E260AB">
            <w:pPr>
              <w:spacing w:after="0" w:line="240" w:lineRule="auto"/>
              <w:rPr>
                <w:rFonts w:ascii="Times New Roman" w:hAnsi="Times New Roman"/>
                <w:b/>
                <w:sz w:val="24"/>
                <w:szCs w:val="24"/>
              </w:rPr>
            </w:pPr>
            <w:r w:rsidRPr="00E167F7">
              <w:rPr>
                <w:rFonts w:ascii="Times New Roman" w:hAnsi="Times New Roman"/>
                <w:sz w:val="24"/>
                <w:szCs w:val="24"/>
              </w:rPr>
              <w:t xml:space="preserve">Department: </w:t>
            </w:r>
            <w:r w:rsidRPr="00E167F7">
              <w:rPr>
                <w:rFonts w:ascii="Times New Roman" w:hAnsi="Times New Roman"/>
                <w:b/>
                <w:sz w:val="24"/>
                <w:szCs w:val="24"/>
              </w:rPr>
              <w:t>M</w:t>
            </w:r>
            <w:r w:rsidR="00583294">
              <w:rPr>
                <w:rFonts w:ascii="Times New Roman" w:hAnsi="Times New Roman"/>
                <w:b/>
                <w:sz w:val="24"/>
                <w:szCs w:val="24"/>
              </w:rPr>
              <w:t>BA</w:t>
            </w:r>
          </w:p>
        </w:tc>
      </w:tr>
      <w:tr w:rsidR="00F37FE6" w:rsidRPr="00E167F7" w14:paraId="0CC11DCC" w14:textId="77777777" w:rsidTr="0018587E">
        <w:trPr>
          <w:trHeight w:val="300"/>
        </w:trPr>
        <w:tc>
          <w:tcPr>
            <w:tcW w:w="1560" w:type="dxa"/>
            <w:vMerge w:val="restart"/>
            <w:vAlign w:val="center"/>
          </w:tcPr>
          <w:p w14:paraId="077B77D1"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Course Code</w:t>
            </w:r>
          </w:p>
        </w:tc>
        <w:tc>
          <w:tcPr>
            <w:tcW w:w="2410" w:type="dxa"/>
            <w:vMerge w:val="restart"/>
            <w:vAlign w:val="center"/>
          </w:tcPr>
          <w:p w14:paraId="26B04B45"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Course Title</w:t>
            </w:r>
          </w:p>
        </w:tc>
        <w:tc>
          <w:tcPr>
            <w:tcW w:w="2126" w:type="dxa"/>
            <w:vMerge w:val="restart"/>
            <w:vAlign w:val="center"/>
          </w:tcPr>
          <w:p w14:paraId="54444E56"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Core/Elective</w:t>
            </w:r>
          </w:p>
        </w:tc>
        <w:tc>
          <w:tcPr>
            <w:tcW w:w="1418" w:type="dxa"/>
            <w:gridSpan w:val="2"/>
            <w:vMerge w:val="restart"/>
            <w:vAlign w:val="center"/>
          </w:tcPr>
          <w:p w14:paraId="5B7E22E4"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Prerequisite</w:t>
            </w:r>
          </w:p>
        </w:tc>
        <w:tc>
          <w:tcPr>
            <w:tcW w:w="1701" w:type="dxa"/>
            <w:vAlign w:val="center"/>
          </w:tcPr>
          <w:p w14:paraId="110D6304"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Contact Hours</w:t>
            </w:r>
          </w:p>
        </w:tc>
        <w:tc>
          <w:tcPr>
            <w:tcW w:w="1134" w:type="dxa"/>
            <w:vMerge w:val="restart"/>
            <w:vAlign w:val="center"/>
          </w:tcPr>
          <w:p w14:paraId="499C504B" w14:textId="77777777" w:rsidR="00F37FE6" w:rsidRPr="00E167F7" w:rsidRDefault="00F37FE6" w:rsidP="002F08DE">
            <w:pPr>
              <w:spacing w:after="0" w:line="240" w:lineRule="auto"/>
              <w:jc w:val="center"/>
              <w:rPr>
                <w:rFonts w:ascii="Times New Roman" w:hAnsi="Times New Roman"/>
                <w:sz w:val="24"/>
                <w:szCs w:val="24"/>
              </w:rPr>
            </w:pPr>
            <w:r w:rsidRPr="00E167F7">
              <w:rPr>
                <w:rFonts w:ascii="Times New Roman" w:hAnsi="Times New Roman"/>
                <w:sz w:val="24"/>
                <w:szCs w:val="24"/>
              </w:rPr>
              <w:t xml:space="preserve">Total </w:t>
            </w:r>
            <w:proofErr w:type="spellStart"/>
            <w:r w:rsidRPr="00E167F7">
              <w:rPr>
                <w:rFonts w:ascii="Times New Roman" w:hAnsi="Times New Roman"/>
                <w:sz w:val="24"/>
                <w:szCs w:val="24"/>
              </w:rPr>
              <w:t>Hrs</w:t>
            </w:r>
            <w:proofErr w:type="spellEnd"/>
            <w:r w:rsidRPr="00E167F7">
              <w:rPr>
                <w:rFonts w:ascii="Times New Roman" w:hAnsi="Times New Roman"/>
                <w:sz w:val="24"/>
                <w:szCs w:val="24"/>
              </w:rPr>
              <w:t>/ Sessions</w:t>
            </w:r>
          </w:p>
        </w:tc>
      </w:tr>
      <w:tr w:rsidR="00F37FE6" w:rsidRPr="00E167F7" w14:paraId="364069BF" w14:textId="77777777" w:rsidTr="0018587E">
        <w:trPr>
          <w:trHeight w:val="70"/>
        </w:trPr>
        <w:tc>
          <w:tcPr>
            <w:tcW w:w="1560" w:type="dxa"/>
            <w:vMerge/>
          </w:tcPr>
          <w:p w14:paraId="67A0D8B3" w14:textId="77777777" w:rsidR="00F37FE6" w:rsidRPr="00E167F7" w:rsidRDefault="00F37FE6" w:rsidP="002F08DE">
            <w:pPr>
              <w:spacing w:after="0" w:line="240" w:lineRule="auto"/>
              <w:rPr>
                <w:rFonts w:ascii="Times New Roman" w:hAnsi="Times New Roman"/>
                <w:sz w:val="24"/>
                <w:szCs w:val="24"/>
              </w:rPr>
            </w:pPr>
          </w:p>
        </w:tc>
        <w:tc>
          <w:tcPr>
            <w:tcW w:w="2410" w:type="dxa"/>
            <w:vMerge/>
          </w:tcPr>
          <w:p w14:paraId="20A630B5" w14:textId="77777777" w:rsidR="00F37FE6" w:rsidRPr="00E167F7" w:rsidRDefault="00F37FE6" w:rsidP="002F08DE">
            <w:pPr>
              <w:spacing w:after="0" w:line="240" w:lineRule="auto"/>
              <w:rPr>
                <w:rFonts w:ascii="Times New Roman" w:hAnsi="Times New Roman"/>
                <w:sz w:val="24"/>
                <w:szCs w:val="24"/>
              </w:rPr>
            </w:pPr>
          </w:p>
        </w:tc>
        <w:tc>
          <w:tcPr>
            <w:tcW w:w="2126" w:type="dxa"/>
            <w:vMerge/>
          </w:tcPr>
          <w:p w14:paraId="22A755E4" w14:textId="77777777" w:rsidR="00F37FE6" w:rsidRPr="00E167F7" w:rsidRDefault="00F37FE6" w:rsidP="002F08DE">
            <w:pPr>
              <w:spacing w:after="0" w:line="240" w:lineRule="auto"/>
              <w:rPr>
                <w:rFonts w:ascii="Times New Roman" w:hAnsi="Times New Roman"/>
                <w:sz w:val="24"/>
                <w:szCs w:val="24"/>
              </w:rPr>
            </w:pPr>
          </w:p>
        </w:tc>
        <w:tc>
          <w:tcPr>
            <w:tcW w:w="1418" w:type="dxa"/>
            <w:gridSpan w:val="2"/>
            <w:vMerge/>
          </w:tcPr>
          <w:p w14:paraId="0896BFE8" w14:textId="77777777" w:rsidR="00F37FE6" w:rsidRPr="00E167F7" w:rsidRDefault="00F37FE6" w:rsidP="002F08DE">
            <w:pPr>
              <w:spacing w:after="0" w:line="240" w:lineRule="auto"/>
              <w:rPr>
                <w:rFonts w:ascii="Times New Roman" w:hAnsi="Times New Roman"/>
                <w:sz w:val="24"/>
                <w:szCs w:val="24"/>
              </w:rPr>
            </w:pPr>
          </w:p>
        </w:tc>
        <w:tc>
          <w:tcPr>
            <w:tcW w:w="1701" w:type="dxa"/>
          </w:tcPr>
          <w:p w14:paraId="1A4CE3FA" w14:textId="77777777" w:rsidR="00F37FE6" w:rsidRPr="00E167F7" w:rsidRDefault="00F37FE6" w:rsidP="00F37FE6">
            <w:pPr>
              <w:spacing w:after="0" w:line="240" w:lineRule="auto"/>
              <w:jc w:val="center"/>
              <w:rPr>
                <w:rFonts w:ascii="Times New Roman" w:hAnsi="Times New Roman"/>
                <w:sz w:val="24"/>
                <w:szCs w:val="24"/>
              </w:rPr>
            </w:pPr>
            <w:r w:rsidRPr="00E167F7">
              <w:rPr>
                <w:rFonts w:ascii="Times New Roman" w:hAnsi="Times New Roman"/>
                <w:sz w:val="24"/>
                <w:szCs w:val="24"/>
              </w:rPr>
              <w:t>L:T: P</w:t>
            </w:r>
          </w:p>
        </w:tc>
        <w:tc>
          <w:tcPr>
            <w:tcW w:w="1134" w:type="dxa"/>
            <w:vMerge/>
          </w:tcPr>
          <w:p w14:paraId="12D2A63F" w14:textId="77777777" w:rsidR="00F37FE6" w:rsidRPr="00E167F7" w:rsidRDefault="00F37FE6" w:rsidP="002F08DE">
            <w:pPr>
              <w:spacing w:after="0" w:line="240" w:lineRule="auto"/>
              <w:rPr>
                <w:rFonts w:ascii="Times New Roman" w:hAnsi="Times New Roman"/>
                <w:sz w:val="24"/>
                <w:szCs w:val="24"/>
              </w:rPr>
            </w:pPr>
          </w:p>
        </w:tc>
      </w:tr>
      <w:tr w:rsidR="00F37FE6" w:rsidRPr="00E167F7" w14:paraId="0BF993E2" w14:textId="77777777" w:rsidTr="0018587E">
        <w:trPr>
          <w:trHeight w:val="552"/>
        </w:trPr>
        <w:tc>
          <w:tcPr>
            <w:tcW w:w="1560" w:type="dxa"/>
            <w:vAlign w:val="center"/>
          </w:tcPr>
          <w:p w14:paraId="60259A54" w14:textId="63CB85E3" w:rsidR="00F37FE6" w:rsidRPr="00E167F7" w:rsidRDefault="00117258" w:rsidP="002F08DE">
            <w:pPr>
              <w:spacing w:after="0" w:line="240" w:lineRule="auto"/>
              <w:jc w:val="center"/>
              <w:rPr>
                <w:rFonts w:ascii="Times New Roman" w:hAnsi="Times New Roman"/>
                <w:b/>
                <w:sz w:val="24"/>
                <w:szCs w:val="24"/>
              </w:rPr>
            </w:pPr>
            <w:r>
              <w:rPr>
                <w:rFonts w:ascii="Times-Bold" w:hAnsi="Times-Bold" w:cs="Times-Bold"/>
                <w:b/>
                <w:bCs/>
                <w:sz w:val="24"/>
                <w:szCs w:val="24"/>
                <w:lang w:val="en-IN" w:eastAsia="en-IN"/>
              </w:rPr>
              <w:t>MBA</w:t>
            </w:r>
            <w:r w:rsidR="00146BE6">
              <w:rPr>
                <w:rFonts w:ascii="Times-Bold" w:hAnsi="Times-Bold" w:cs="Times-Bold"/>
                <w:b/>
                <w:bCs/>
                <w:sz w:val="24"/>
                <w:szCs w:val="24"/>
                <w:lang w:val="en-IN" w:eastAsia="en-IN"/>
              </w:rPr>
              <w:t>2</w:t>
            </w:r>
            <w:r>
              <w:rPr>
                <w:rFonts w:ascii="Times-Bold" w:hAnsi="Times-Bold" w:cs="Times-Bold"/>
                <w:b/>
                <w:bCs/>
                <w:sz w:val="24"/>
                <w:szCs w:val="24"/>
                <w:lang w:val="en-IN" w:eastAsia="en-IN"/>
              </w:rPr>
              <w:t>0</w:t>
            </w:r>
            <w:r w:rsidR="00723A81">
              <w:rPr>
                <w:rFonts w:ascii="Times-Bold" w:hAnsi="Times-Bold" w:cs="Times-Bold"/>
                <w:b/>
                <w:bCs/>
                <w:sz w:val="24"/>
                <w:szCs w:val="24"/>
                <w:lang w:val="en-IN" w:eastAsia="en-IN"/>
              </w:rPr>
              <w:t>2</w:t>
            </w:r>
          </w:p>
        </w:tc>
        <w:tc>
          <w:tcPr>
            <w:tcW w:w="2410" w:type="dxa"/>
            <w:vAlign w:val="center"/>
          </w:tcPr>
          <w:p w14:paraId="1D9E6F78" w14:textId="0C95D315" w:rsidR="00F37FE6" w:rsidRPr="00E167F7" w:rsidRDefault="00723A81" w:rsidP="002F08DE">
            <w:pPr>
              <w:spacing w:after="0" w:line="240" w:lineRule="auto"/>
              <w:jc w:val="center"/>
              <w:rPr>
                <w:rFonts w:ascii="Times New Roman" w:hAnsi="Times New Roman"/>
                <w:b/>
                <w:sz w:val="24"/>
                <w:szCs w:val="24"/>
              </w:rPr>
            </w:pPr>
            <w:r>
              <w:rPr>
                <w:rFonts w:ascii="Times-Bold" w:hAnsi="Times-Bold" w:cs="Times-Bold"/>
                <w:b/>
                <w:bCs/>
                <w:sz w:val="24"/>
                <w:szCs w:val="24"/>
                <w:lang w:val="en-IN" w:eastAsia="en-IN"/>
              </w:rPr>
              <w:t xml:space="preserve">Financial </w:t>
            </w:r>
            <w:r w:rsidR="00146BE6">
              <w:rPr>
                <w:rFonts w:ascii="Times-Bold" w:hAnsi="Times-Bold" w:cs="Times-Bold"/>
                <w:b/>
                <w:bCs/>
                <w:sz w:val="24"/>
                <w:szCs w:val="24"/>
                <w:lang w:val="en-IN" w:eastAsia="en-IN"/>
              </w:rPr>
              <w:t>Management</w:t>
            </w:r>
          </w:p>
        </w:tc>
        <w:tc>
          <w:tcPr>
            <w:tcW w:w="2126" w:type="dxa"/>
            <w:vAlign w:val="center"/>
          </w:tcPr>
          <w:p w14:paraId="62271819" w14:textId="77777777" w:rsidR="00F37FE6" w:rsidRPr="00E167F7" w:rsidRDefault="00B86AD8" w:rsidP="00C4596B">
            <w:pPr>
              <w:spacing w:after="0" w:line="240" w:lineRule="auto"/>
              <w:jc w:val="center"/>
              <w:rPr>
                <w:rFonts w:ascii="Times New Roman" w:hAnsi="Times New Roman"/>
                <w:b/>
                <w:sz w:val="24"/>
                <w:szCs w:val="24"/>
              </w:rPr>
            </w:pPr>
            <w:r w:rsidRPr="00E167F7">
              <w:rPr>
                <w:rFonts w:ascii="Times New Roman" w:hAnsi="Times New Roman"/>
                <w:b/>
                <w:sz w:val="24"/>
                <w:szCs w:val="24"/>
              </w:rPr>
              <w:t>Core</w:t>
            </w:r>
          </w:p>
        </w:tc>
        <w:tc>
          <w:tcPr>
            <w:tcW w:w="1418" w:type="dxa"/>
            <w:gridSpan w:val="2"/>
            <w:vAlign w:val="center"/>
          </w:tcPr>
          <w:p w14:paraId="10D45831" w14:textId="77777777" w:rsidR="00F37FE6" w:rsidRPr="00E167F7" w:rsidRDefault="00C4596B" w:rsidP="00703443">
            <w:pPr>
              <w:spacing w:after="0" w:line="240" w:lineRule="auto"/>
              <w:jc w:val="center"/>
              <w:rPr>
                <w:rFonts w:ascii="Times New Roman" w:hAnsi="Times New Roman"/>
                <w:b/>
                <w:sz w:val="24"/>
                <w:szCs w:val="24"/>
              </w:rPr>
            </w:pPr>
            <w:r w:rsidRPr="00E167F7">
              <w:rPr>
                <w:rFonts w:ascii="Times New Roman" w:hAnsi="Times New Roman"/>
                <w:b/>
                <w:sz w:val="24"/>
                <w:szCs w:val="24"/>
              </w:rPr>
              <w:t>-</w:t>
            </w:r>
          </w:p>
        </w:tc>
        <w:tc>
          <w:tcPr>
            <w:tcW w:w="1701" w:type="dxa"/>
            <w:vAlign w:val="center"/>
          </w:tcPr>
          <w:p w14:paraId="3D4812DD" w14:textId="77777777" w:rsidR="00F37FE6" w:rsidRPr="00E167F7" w:rsidRDefault="00117258" w:rsidP="002F08DE">
            <w:pPr>
              <w:spacing w:after="0" w:line="240" w:lineRule="auto"/>
              <w:jc w:val="center"/>
              <w:rPr>
                <w:rFonts w:ascii="Times New Roman" w:hAnsi="Times New Roman"/>
                <w:b/>
                <w:sz w:val="24"/>
                <w:szCs w:val="24"/>
              </w:rPr>
            </w:pPr>
            <w:r>
              <w:rPr>
                <w:rFonts w:ascii="Times New Roman" w:hAnsi="Times New Roman"/>
                <w:b/>
                <w:sz w:val="24"/>
                <w:szCs w:val="24"/>
              </w:rPr>
              <w:t>4</w:t>
            </w:r>
            <w:r w:rsidR="00F37FE6" w:rsidRPr="00E167F7">
              <w:rPr>
                <w:rFonts w:ascii="Times New Roman" w:hAnsi="Times New Roman"/>
                <w:b/>
                <w:sz w:val="24"/>
                <w:szCs w:val="24"/>
              </w:rPr>
              <w:t>:</w:t>
            </w:r>
            <w:r w:rsidR="00B86AD8" w:rsidRPr="00E167F7">
              <w:rPr>
                <w:rFonts w:ascii="Times New Roman" w:hAnsi="Times New Roman"/>
                <w:b/>
                <w:sz w:val="24"/>
                <w:szCs w:val="24"/>
              </w:rPr>
              <w:t>0</w:t>
            </w:r>
            <w:r w:rsidR="00F37FE6" w:rsidRPr="00E167F7">
              <w:rPr>
                <w:rFonts w:ascii="Times New Roman" w:hAnsi="Times New Roman"/>
                <w:b/>
                <w:sz w:val="24"/>
                <w:szCs w:val="24"/>
              </w:rPr>
              <w:t>:</w:t>
            </w:r>
            <w:r w:rsidR="00D70597" w:rsidRPr="00E167F7">
              <w:rPr>
                <w:rFonts w:ascii="Times New Roman" w:hAnsi="Times New Roman"/>
                <w:b/>
                <w:sz w:val="24"/>
                <w:szCs w:val="24"/>
              </w:rPr>
              <w:t>0</w:t>
            </w:r>
          </w:p>
        </w:tc>
        <w:tc>
          <w:tcPr>
            <w:tcW w:w="1134" w:type="dxa"/>
            <w:vAlign w:val="center"/>
          </w:tcPr>
          <w:p w14:paraId="11087191" w14:textId="77777777" w:rsidR="00F37FE6" w:rsidRPr="00E167F7" w:rsidRDefault="00164A58" w:rsidP="002F08DE">
            <w:pPr>
              <w:spacing w:after="0" w:line="240" w:lineRule="auto"/>
              <w:jc w:val="center"/>
              <w:rPr>
                <w:rFonts w:ascii="Times New Roman" w:hAnsi="Times New Roman"/>
                <w:b/>
                <w:sz w:val="24"/>
                <w:szCs w:val="24"/>
              </w:rPr>
            </w:pPr>
            <w:r>
              <w:rPr>
                <w:rFonts w:ascii="Times New Roman" w:hAnsi="Times New Roman"/>
                <w:b/>
                <w:sz w:val="24"/>
                <w:szCs w:val="24"/>
              </w:rPr>
              <w:t>50</w:t>
            </w:r>
          </w:p>
        </w:tc>
      </w:tr>
      <w:tr w:rsidR="0094351B" w:rsidRPr="00E167F7" w14:paraId="00BB807F" w14:textId="77777777" w:rsidTr="00D30562">
        <w:trPr>
          <w:trHeight w:val="1830"/>
        </w:trPr>
        <w:tc>
          <w:tcPr>
            <w:tcW w:w="10349" w:type="dxa"/>
            <w:gridSpan w:val="7"/>
          </w:tcPr>
          <w:p w14:paraId="568E5710" w14:textId="77777777" w:rsidR="00403A24" w:rsidRDefault="00403A24" w:rsidP="00176DA4">
            <w:pPr>
              <w:autoSpaceDE w:val="0"/>
              <w:autoSpaceDN w:val="0"/>
              <w:adjustRightInd w:val="0"/>
              <w:spacing w:after="0" w:line="240" w:lineRule="auto"/>
              <w:jc w:val="both"/>
              <w:rPr>
                <w:rFonts w:ascii="Times-Roman" w:hAnsi="Times-Roman" w:cs="Times-Roman"/>
                <w:sz w:val="24"/>
                <w:szCs w:val="24"/>
                <w:lang w:eastAsia="en-IN"/>
              </w:rPr>
            </w:pPr>
            <w:r w:rsidRPr="00403A24">
              <w:rPr>
                <w:rFonts w:ascii="Times-Roman" w:hAnsi="Times-Roman" w:cs="Times-Roman"/>
                <w:sz w:val="24"/>
                <w:szCs w:val="24"/>
                <w:lang w:eastAsia="en-IN"/>
              </w:rPr>
              <w:t>Course Learning objectives:</w:t>
            </w:r>
          </w:p>
          <w:p w14:paraId="28E46062" w14:textId="77777777" w:rsidR="00403A24" w:rsidRDefault="00403A24" w:rsidP="00176DA4">
            <w:pPr>
              <w:autoSpaceDE w:val="0"/>
              <w:autoSpaceDN w:val="0"/>
              <w:adjustRightInd w:val="0"/>
              <w:spacing w:after="0" w:line="240" w:lineRule="auto"/>
              <w:jc w:val="both"/>
              <w:rPr>
                <w:rFonts w:ascii="Times-Roman" w:hAnsi="Times-Roman" w:cs="Times-Roman"/>
                <w:sz w:val="24"/>
                <w:szCs w:val="24"/>
                <w:lang w:eastAsia="en-IN"/>
              </w:rPr>
            </w:pPr>
            <w:r w:rsidRPr="00403A24">
              <w:rPr>
                <w:rFonts w:ascii="Times-Roman" w:hAnsi="Times-Roman" w:cs="Times-Roman"/>
                <w:sz w:val="24"/>
                <w:szCs w:val="24"/>
                <w:lang w:eastAsia="en-IN"/>
              </w:rPr>
              <w:t xml:space="preserve"> </w:t>
            </w:r>
            <w:r w:rsidRPr="00403A24">
              <w:rPr>
                <w:rFonts w:ascii="Times-Roman" w:hAnsi="Times-Roman" w:cs="Times-Roman"/>
                <w:sz w:val="24"/>
                <w:szCs w:val="24"/>
                <w:lang w:eastAsia="en-IN"/>
              </w:rPr>
              <w:sym w:font="Symbol" w:char="F0B7"/>
            </w:r>
            <w:r w:rsidRPr="00403A24">
              <w:rPr>
                <w:rFonts w:ascii="Times-Roman" w:hAnsi="Times-Roman" w:cs="Times-Roman"/>
                <w:sz w:val="24"/>
                <w:szCs w:val="24"/>
                <w:lang w:eastAsia="en-IN"/>
              </w:rPr>
              <w:t xml:space="preserve"> To </w:t>
            </w:r>
            <w:proofErr w:type="spellStart"/>
            <w:r w:rsidRPr="00403A24">
              <w:rPr>
                <w:rFonts w:ascii="Times-Roman" w:hAnsi="Times-Roman" w:cs="Times-Roman"/>
                <w:sz w:val="24"/>
                <w:szCs w:val="24"/>
                <w:lang w:eastAsia="en-IN"/>
              </w:rPr>
              <w:t>familiarise</w:t>
            </w:r>
            <w:proofErr w:type="spellEnd"/>
            <w:r w:rsidRPr="00403A24">
              <w:rPr>
                <w:rFonts w:ascii="Times-Roman" w:hAnsi="Times-Roman" w:cs="Times-Roman"/>
                <w:sz w:val="24"/>
                <w:szCs w:val="24"/>
                <w:lang w:eastAsia="en-IN"/>
              </w:rPr>
              <w:t xml:space="preserve"> the students with basic concepts of financial management and financial system.</w:t>
            </w:r>
          </w:p>
          <w:p w14:paraId="5F031879" w14:textId="77777777" w:rsidR="00403A24" w:rsidRDefault="00403A24" w:rsidP="00176DA4">
            <w:pPr>
              <w:autoSpaceDE w:val="0"/>
              <w:autoSpaceDN w:val="0"/>
              <w:adjustRightInd w:val="0"/>
              <w:spacing w:after="0" w:line="240" w:lineRule="auto"/>
              <w:jc w:val="both"/>
              <w:rPr>
                <w:rFonts w:ascii="Times-Roman" w:hAnsi="Times-Roman" w:cs="Times-Roman"/>
                <w:sz w:val="24"/>
                <w:szCs w:val="24"/>
                <w:lang w:eastAsia="en-IN"/>
              </w:rPr>
            </w:pPr>
            <w:r w:rsidRPr="00403A24">
              <w:rPr>
                <w:rFonts w:ascii="Times-Roman" w:hAnsi="Times-Roman" w:cs="Times-Roman"/>
                <w:sz w:val="24"/>
                <w:szCs w:val="24"/>
                <w:lang w:eastAsia="en-IN"/>
              </w:rPr>
              <w:t xml:space="preserve"> </w:t>
            </w:r>
            <w:r w:rsidRPr="00403A24">
              <w:rPr>
                <w:rFonts w:ascii="Times-Roman" w:hAnsi="Times-Roman" w:cs="Times-Roman"/>
                <w:sz w:val="24"/>
                <w:szCs w:val="24"/>
                <w:lang w:eastAsia="en-IN"/>
              </w:rPr>
              <w:sym w:font="Symbol" w:char="F0B7"/>
            </w:r>
            <w:r w:rsidRPr="00403A24">
              <w:rPr>
                <w:rFonts w:ascii="Times-Roman" w:hAnsi="Times-Roman" w:cs="Times-Roman"/>
                <w:sz w:val="24"/>
                <w:szCs w:val="24"/>
                <w:lang w:eastAsia="en-IN"/>
              </w:rPr>
              <w:t xml:space="preserve"> To understand the concept of time value of money and its implication.</w:t>
            </w:r>
          </w:p>
          <w:p w14:paraId="5C132568" w14:textId="77777777" w:rsidR="00403A24" w:rsidRDefault="00403A24" w:rsidP="00176DA4">
            <w:pPr>
              <w:autoSpaceDE w:val="0"/>
              <w:autoSpaceDN w:val="0"/>
              <w:adjustRightInd w:val="0"/>
              <w:spacing w:after="0" w:line="240" w:lineRule="auto"/>
              <w:jc w:val="both"/>
              <w:rPr>
                <w:rFonts w:ascii="Times-Roman" w:hAnsi="Times-Roman" w:cs="Times-Roman"/>
                <w:sz w:val="24"/>
                <w:szCs w:val="24"/>
                <w:lang w:eastAsia="en-IN"/>
              </w:rPr>
            </w:pPr>
            <w:r w:rsidRPr="00403A24">
              <w:rPr>
                <w:rFonts w:ascii="Times-Roman" w:hAnsi="Times-Roman" w:cs="Times-Roman"/>
                <w:sz w:val="24"/>
                <w:szCs w:val="24"/>
                <w:lang w:eastAsia="en-IN"/>
              </w:rPr>
              <w:t xml:space="preserve"> </w:t>
            </w:r>
            <w:r w:rsidRPr="00403A24">
              <w:rPr>
                <w:rFonts w:ascii="Times-Roman" w:hAnsi="Times-Roman" w:cs="Times-Roman"/>
                <w:sz w:val="24"/>
                <w:szCs w:val="24"/>
                <w:lang w:eastAsia="en-IN"/>
              </w:rPr>
              <w:sym w:font="Symbol" w:char="F0B7"/>
            </w:r>
            <w:r w:rsidRPr="00403A24">
              <w:rPr>
                <w:rFonts w:ascii="Times-Roman" w:hAnsi="Times-Roman" w:cs="Times-Roman"/>
                <w:sz w:val="24"/>
                <w:szCs w:val="24"/>
                <w:lang w:eastAsia="en-IN"/>
              </w:rPr>
              <w:t xml:space="preserve"> To evaluate investment proposals. </w:t>
            </w:r>
          </w:p>
          <w:p w14:paraId="34F8A92F" w14:textId="427F4DE2" w:rsidR="00403A24" w:rsidRDefault="00403A24" w:rsidP="00176DA4">
            <w:pPr>
              <w:autoSpaceDE w:val="0"/>
              <w:autoSpaceDN w:val="0"/>
              <w:adjustRightInd w:val="0"/>
              <w:spacing w:after="0" w:line="240" w:lineRule="auto"/>
              <w:jc w:val="both"/>
              <w:rPr>
                <w:rFonts w:ascii="Times-Roman" w:hAnsi="Times-Roman" w:cs="Times-Roman"/>
                <w:sz w:val="24"/>
                <w:szCs w:val="24"/>
                <w:lang w:eastAsia="en-IN"/>
              </w:rPr>
            </w:pPr>
            <w:r>
              <w:rPr>
                <w:rFonts w:ascii="Times-Roman" w:hAnsi="Times-Roman" w:cs="Times-Roman"/>
                <w:sz w:val="24"/>
                <w:szCs w:val="24"/>
                <w:lang w:eastAsia="en-IN"/>
              </w:rPr>
              <w:t xml:space="preserve"> </w:t>
            </w:r>
            <w:r w:rsidRPr="00403A24">
              <w:rPr>
                <w:rFonts w:ascii="Times-Roman" w:hAnsi="Times-Roman" w:cs="Times-Roman"/>
                <w:sz w:val="24"/>
                <w:szCs w:val="24"/>
                <w:lang w:eastAsia="en-IN"/>
              </w:rPr>
              <w:sym w:font="Symbol" w:char="F0B7"/>
            </w:r>
            <w:r w:rsidRPr="00403A24">
              <w:rPr>
                <w:rFonts w:ascii="Times-Roman" w:hAnsi="Times-Roman" w:cs="Times-Roman"/>
                <w:sz w:val="24"/>
                <w:szCs w:val="24"/>
                <w:lang w:eastAsia="en-IN"/>
              </w:rPr>
              <w:t xml:space="preserve"> To understand the management of working capital in an organization.</w:t>
            </w:r>
          </w:p>
          <w:p w14:paraId="4B907A95" w14:textId="658EDE72" w:rsidR="0094351B" w:rsidRPr="000A09E5" w:rsidRDefault="00403A24" w:rsidP="00176DA4">
            <w:pPr>
              <w:autoSpaceDE w:val="0"/>
              <w:autoSpaceDN w:val="0"/>
              <w:adjustRightInd w:val="0"/>
              <w:spacing w:after="0" w:line="240" w:lineRule="auto"/>
              <w:jc w:val="both"/>
              <w:rPr>
                <w:rFonts w:ascii="Times-Roman" w:hAnsi="Times-Roman" w:cs="Times-Roman"/>
                <w:sz w:val="24"/>
                <w:szCs w:val="24"/>
                <w:lang w:eastAsia="en-IN"/>
              </w:rPr>
            </w:pPr>
            <w:r w:rsidRPr="00403A24">
              <w:rPr>
                <w:rFonts w:ascii="Times-Roman" w:hAnsi="Times-Roman" w:cs="Times-Roman"/>
                <w:sz w:val="24"/>
                <w:szCs w:val="24"/>
                <w:lang w:eastAsia="en-IN"/>
              </w:rPr>
              <w:t xml:space="preserve"> </w:t>
            </w:r>
            <w:r w:rsidRPr="00403A24">
              <w:rPr>
                <w:rFonts w:ascii="Times-Roman" w:hAnsi="Times-Roman" w:cs="Times-Roman"/>
                <w:sz w:val="24"/>
                <w:szCs w:val="24"/>
                <w:lang w:eastAsia="en-IN"/>
              </w:rPr>
              <w:sym w:font="Symbol" w:char="F0B7"/>
            </w:r>
            <w:r w:rsidRPr="00403A24">
              <w:rPr>
                <w:rFonts w:ascii="Times-Roman" w:hAnsi="Times-Roman" w:cs="Times-Roman"/>
                <w:sz w:val="24"/>
                <w:szCs w:val="24"/>
                <w:lang w:eastAsia="en-IN"/>
              </w:rPr>
              <w:t xml:space="preserve"> To </w:t>
            </w:r>
            <w:proofErr w:type="spellStart"/>
            <w:r w:rsidRPr="00403A24">
              <w:rPr>
                <w:rFonts w:ascii="Times-Roman" w:hAnsi="Times-Roman" w:cs="Times-Roman"/>
                <w:sz w:val="24"/>
                <w:szCs w:val="24"/>
                <w:lang w:eastAsia="en-IN"/>
              </w:rPr>
              <w:t>analyse</w:t>
            </w:r>
            <w:proofErr w:type="spellEnd"/>
            <w:r w:rsidRPr="00403A24">
              <w:rPr>
                <w:rFonts w:ascii="Times-Roman" w:hAnsi="Times-Roman" w:cs="Times-Roman"/>
                <w:sz w:val="24"/>
                <w:szCs w:val="24"/>
                <w:lang w:eastAsia="en-IN"/>
              </w:rPr>
              <w:t xml:space="preserve"> the capital structure and dividend decision of an </w:t>
            </w:r>
            <w:proofErr w:type="spellStart"/>
            <w:r w:rsidRPr="00403A24">
              <w:rPr>
                <w:rFonts w:ascii="Times-Roman" w:hAnsi="Times-Roman" w:cs="Times-Roman"/>
                <w:sz w:val="24"/>
                <w:szCs w:val="24"/>
                <w:lang w:eastAsia="en-IN"/>
              </w:rPr>
              <w:t>organisation</w:t>
            </w:r>
            <w:proofErr w:type="spellEnd"/>
          </w:p>
        </w:tc>
      </w:tr>
      <w:tr w:rsidR="0094351B" w:rsidRPr="00E167F7" w14:paraId="49C75FAB" w14:textId="77777777" w:rsidTr="00EF64D6">
        <w:tc>
          <w:tcPr>
            <w:tcW w:w="10349" w:type="dxa"/>
            <w:gridSpan w:val="7"/>
          </w:tcPr>
          <w:p w14:paraId="343D3DDD" w14:textId="77777777" w:rsidR="00C4596B" w:rsidRPr="00E167F7" w:rsidRDefault="00C4596B" w:rsidP="00176DA4">
            <w:pPr>
              <w:spacing w:after="0"/>
              <w:jc w:val="both"/>
              <w:rPr>
                <w:rFonts w:ascii="Times New Roman" w:hAnsi="Times New Roman"/>
                <w:b/>
                <w:sz w:val="24"/>
                <w:szCs w:val="24"/>
              </w:rPr>
            </w:pPr>
            <w:r w:rsidRPr="00E167F7">
              <w:rPr>
                <w:rFonts w:ascii="Times New Roman" w:hAnsi="Times New Roman"/>
                <w:b/>
                <w:sz w:val="24"/>
                <w:szCs w:val="24"/>
              </w:rPr>
              <w:t>Teaching-Learning Process (General Instruction):</w:t>
            </w:r>
          </w:p>
          <w:p w14:paraId="2C7B03D4" w14:textId="11A26155" w:rsidR="00A33A68" w:rsidRPr="000A09E5" w:rsidRDefault="00F35849" w:rsidP="00176DA4">
            <w:pPr>
              <w:pStyle w:val="ListParagraph"/>
              <w:numPr>
                <w:ilvl w:val="0"/>
                <w:numId w:val="21"/>
              </w:numPr>
              <w:spacing w:after="0"/>
              <w:jc w:val="both"/>
              <w:rPr>
                <w:rFonts w:ascii="Times New Roman" w:hAnsi="Times New Roman"/>
                <w:bCs/>
                <w:sz w:val="24"/>
                <w:szCs w:val="24"/>
              </w:rPr>
            </w:pPr>
            <w:r w:rsidRPr="000A09E5">
              <w:rPr>
                <w:rFonts w:ascii="Times New Roman" w:hAnsi="Times New Roman"/>
                <w:bCs/>
                <w:sz w:val="24"/>
                <w:szCs w:val="24"/>
              </w:rPr>
              <w:t xml:space="preserve">Deliveries of theoretical concepts, </w:t>
            </w:r>
            <w:proofErr w:type="spellStart"/>
            <w:r w:rsidR="00F00E8B" w:rsidRPr="000A09E5">
              <w:rPr>
                <w:rFonts w:ascii="Times New Roman" w:hAnsi="Times New Roman"/>
                <w:bCs/>
                <w:sz w:val="24"/>
                <w:szCs w:val="24"/>
              </w:rPr>
              <w:t>problems,</w:t>
            </w:r>
            <w:r w:rsidRPr="000A09E5">
              <w:rPr>
                <w:rFonts w:ascii="Times New Roman" w:hAnsi="Times New Roman"/>
                <w:bCs/>
                <w:sz w:val="24"/>
                <w:szCs w:val="24"/>
              </w:rPr>
              <w:t>process</w:t>
            </w:r>
            <w:proofErr w:type="spellEnd"/>
            <w:r w:rsidRPr="000A09E5">
              <w:rPr>
                <w:rFonts w:ascii="Times New Roman" w:hAnsi="Times New Roman"/>
                <w:bCs/>
                <w:sz w:val="24"/>
                <w:szCs w:val="24"/>
              </w:rPr>
              <w:t xml:space="preserve"> etc., through Power Point presentations, chalk</w:t>
            </w:r>
            <w:r w:rsidR="005C1FDF" w:rsidRPr="000A09E5">
              <w:rPr>
                <w:rFonts w:ascii="Times New Roman" w:hAnsi="Times New Roman"/>
                <w:bCs/>
                <w:sz w:val="24"/>
                <w:szCs w:val="24"/>
              </w:rPr>
              <w:t xml:space="preserve"> n Talk</w:t>
            </w:r>
            <w:r w:rsidR="00C4596B" w:rsidRPr="000A09E5">
              <w:rPr>
                <w:rFonts w:ascii="Times New Roman" w:hAnsi="Times New Roman"/>
                <w:bCs/>
                <w:sz w:val="24"/>
                <w:szCs w:val="24"/>
              </w:rPr>
              <w:t xml:space="preserve"> and Video demonstrations.</w:t>
            </w:r>
          </w:p>
          <w:p w14:paraId="064EB85E" w14:textId="77777777" w:rsidR="004326B7" w:rsidRPr="000A09E5" w:rsidRDefault="006E620F" w:rsidP="00176DA4">
            <w:pPr>
              <w:pStyle w:val="ListParagraph"/>
              <w:numPr>
                <w:ilvl w:val="0"/>
                <w:numId w:val="21"/>
              </w:numPr>
              <w:spacing w:after="0"/>
              <w:jc w:val="both"/>
              <w:rPr>
                <w:rFonts w:ascii="Times New Roman" w:hAnsi="Times New Roman"/>
                <w:bCs/>
                <w:sz w:val="24"/>
                <w:szCs w:val="24"/>
              </w:rPr>
            </w:pPr>
            <w:r w:rsidRPr="000A09E5">
              <w:rPr>
                <w:rFonts w:ascii="Times New Roman" w:hAnsi="Times New Roman"/>
                <w:bCs/>
                <w:sz w:val="24"/>
                <w:szCs w:val="24"/>
              </w:rPr>
              <w:t>Analyze and solve</w:t>
            </w:r>
            <w:r w:rsidR="004326B7" w:rsidRPr="000A09E5">
              <w:rPr>
                <w:rFonts w:ascii="Times New Roman" w:hAnsi="Times New Roman"/>
                <w:bCs/>
                <w:sz w:val="24"/>
                <w:szCs w:val="24"/>
              </w:rPr>
              <w:t xml:space="preserve"> Case Studies from the real world in order to enable the application of </w:t>
            </w:r>
            <w:r w:rsidR="004326B7">
              <w:t>theoretical knowledge to practical situations.</w:t>
            </w:r>
            <w:r w:rsidR="004326B7" w:rsidRPr="000A09E5">
              <w:rPr>
                <w:rFonts w:ascii="Times New Roman" w:hAnsi="Times New Roman"/>
                <w:bCs/>
                <w:sz w:val="24"/>
                <w:szCs w:val="24"/>
              </w:rPr>
              <w:t xml:space="preserve"> </w:t>
            </w:r>
          </w:p>
          <w:p w14:paraId="1503AFE7" w14:textId="77777777" w:rsidR="007816AE" w:rsidRPr="000A09E5" w:rsidRDefault="004326B7" w:rsidP="00176DA4">
            <w:pPr>
              <w:pStyle w:val="ListParagraph"/>
              <w:numPr>
                <w:ilvl w:val="0"/>
                <w:numId w:val="21"/>
              </w:numPr>
              <w:spacing w:after="0"/>
              <w:jc w:val="both"/>
              <w:rPr>
                <w:rFonts w:ascii="Times New Roman" w:hAnsi="Times New Roman"/>
                <w:bCs/>
                <w:sz w:val="24"/>
                <w:szCs w:val="24"/>
              </w:rPr>
            </w:pPr>
            <w:r w:rsidRPr="000A09E5">
              <w:rPr>
                <w:rFonts w:ascii="Times New Roman" w:hAnsi="Times New Roman"/>
                <w:bCs/>
                <w:sz w:val="24"/>
                <w:szCs w:val="24"/>
              </w:rPr>
              <w:t xml:space="preserve">Organize industry visits, special talks by experts from industry, workshops </w:t>
            </w:r>
            <w:proofErr w:type="spellStart"/>
            <w:r w:rsidRPr="000A09E5">
              <w:rPr>
                <w:rFonts w:ascii="Times New Roman" w:hAnsi="Times New Roman"/>
                <w:bCs/>
                <w:sz w:val="24"/>
                <w:szCs w:val="24"/>
              </w:rPr>
              <w:t>etc</w:t>
            </w:r>
            <w:proofErr w:type="spellEnd"/>
            <w:r w:rsidRPr="000A09E5">
              <w:rPr>
                <w:rFonts w:ascii="Times New Roman" w:hAnsi="Times New Roman"/>
                <w:bCs/>
                <w:sz w:val="24"/>
                <w:szCs w:val="24"/>
              </w:rPr>
              <w:t xml:space="preserve">, to gain insights </w:t>
            </w:r>
            <w:r w:rsidR="007816AE" w:rsidRPr="000A09E5">
              <w:rPr>
                <w:rFonts w:ascii="Times New Roman" w:hAnsi="Times New Roman"/>
                <w:bCs/>
                <w:sz w:val="24"/>
                <w:szCs w:val="24"/>
              </w:rPr>
              <w:t xml:space="preserve">into the current trends, challenges, requirements and best practices in </w:t>
            </w:r>
            <w:r w:rsidRPr="000A09E5">
              <w:rPr>
                <w:rFonts w:ascii="Times New Roman" w:hAnsi="Times New Roman"/>
                <w:bCs/>
                <w:sz w:val="24"/>
                <w:szCs w:val="24"/>
              </w:rPr>
              <w:t xml:space="preserve">the industry </w:t>
            </w:r>
          </w:p>
          <w:p w14:paraId="497FE029" w14:textId="77777777" w:rsidR="0094351B" w:rsidRPr="000A09E5" w:rsidRDefault="007B0FBB" w:rsidP="00176DA4">
            <w:pPr>
              <w:pStyle w:val="ListParagraph"/>
              <w:numPr>
                <w:ilvl w:val="0"/>
                <w:numId w:val="21"/>
              </w:numPr>
              <w:spacing w:after="0"/>
              <w:jc w:val="both"/>
              <w:rPr>
                <w:rFonts w:ascii="Times New Roman" w:hAnsi="Times New Roman"/>
                <w:bCs/>
                <w:sz w:val="24"/>
                <w:szCs w:val="24"/>
              </w:rPr>
            </w:pPr>
            <w:r w:rsidRPr="000A09E5">
              <w:rPr>
                <w:rFonts w:ascii="Times New Roman" w:hAnsi="Times New Roman"/>
                <w:bCs/>
                <w:sz w:val="24"/>
                <w:szCs w:val="24"/>
              </w:rPr>
              <w:t xml:space="preserve">Gain conceptual understanding through group discussions, simulations, seminars </w:t>
            </w:r>
            <w:proofErr w:type="spellStart"/>
            <w:r w:rsidRPr="000A09E5">
              <w:rPr>
                <w:rFonts w:ascii="Times New Roman" w:hAnsi="Times New Roman"/>
                <w:bCs/>
                <w:sz w:val="24"/>
                <w:szCs w:val="24"/>
              </w:rPr>
              <w:t>etc</w:t>
            </w:r>
            <w:proofErr w:type="spellEnd"/>
            <w:r w:rsidRPr="000A09E5">
              <w:rPr>
                <w:rFonts w:ascii="Times New Roman" w:hAnsi="Times New Roman"/>
                <w:bCs/>
                <w:sz w:val="24"/>
                <w:szCs w:val="24"/>
              </w:rPr>
              <w:t>;</w:t>
            </w:r>
          </w:p>
        </w:tc>
      </w:tr>
      <w:tr w:rsidR="0094351B" w:rsidRPr="00E167F7" w14:paraId="3101762F" w14:textId="77777777" w:rsidTr="00EF64D6">
        <w:tc>
          <w:tcPr>
            <w:tcW w:w="10349" w:type="dxa"/>
            <w:gridSpan w:val="7"/>
          </w:tcPr>
          <w:p w14:paraId="00AE1252" w14:textId="77777777" w:rsidR="0094351B" w:rsidRPr="00E167F7" w:rsidRDefault="0094351B" w:rsidP="002F08DE">
            <w:pPr>
              <w:spacing w:after="0"/>
              <w:rPr>
                <w:rFonts w:ascii="Times New Roman" w:hAnsi="Times New Roman"/>
                <w:b/>
                <w:sz w:val="24"/>
                <w:szCs w:val="24"/>
              </w:rPr>
            </w:pPr>
          </w:p>
        </w:tc>
      </w:tr>
      <w:tr w:rsidR="0094351B" w:rsidRPr="00E167F7" w14:paraId="6A4B2FAD" w14:textId="77777777" w:rsidTr="00963AD3">
        <w:trPr>
          <w:trHeight w:val="345"/>
        </w:trPr>
        <w:tc>
          <w:tcPr>
            <w:tcW w:w="10349" w:type="dxa"/>
            <w:gridSpan w:val="7"/>
          </w:tcPr>
          <w:p w14:paraId="52C8A6D0" w14:textId="77777777" w:rsidR="00403A24" w:rsidRDefault="0094351B" w:rsidP="00403A24">
            <w:pPr>
              <w:spacing w:after="0"/>
              <w:jc w:val="center"/>
              <w:rPr>
                <w:rFonts w:ascii="Times New Roman" w:hAnsi="Times New Roman"/>
                <w:b/>
                <w:bCs/>
                <w:sz w:val="24"/>
                <w:szCs w:val="24"/>
              </w:rPr>
            </w:pPr>
            <w:r w:rsidRPr="00E167F7">
              <w:rPr>
                <w:rFonts w:ascii="Times New Roman" w:hAnsi="Times New Roman"/>
                <w:b/>
                <w:bCs/>
                <w:sz w:val="24"/>
                <w:szCs w:val="24"/>
              </w:rPr>
              <w:t>Module-</w:t>
            </w:r>
            <w:r w:rsidR="00410765" w:rsidRPr="00E167F7">
              <w:rPr>
                <w:rFonts w:ascii="Times New Roman" w:hAnsi="Times New Roman"/>
                <w:b/>
                <w:bCs/>
                <w:sz w:val="24"/>
                <w:szCs w:val="24"/>
              </w:rPr>
              <w:t>1</w:t>
            </w:r>
          </w:p>
          <w:p w14:paraId="330D94D1" w14:textId="013469BA" w:rsidR="00403A24" w:rsidRPr="00403A24" w:rsidRDefault="00403A24" w:rsidP="00403A24">
            <w:pPr>
              <w:spacing w:after="0"/>
              <w:jc w:val="both"/>
              <w:rPr>
                <w:rFonts w:ascii="Times New Roman" w:hAnsi="Times New Roman"/>
                <w:b/>
                <w:bCs/>
                <w:sz w:val="24"/>
                <w:szCs w:val="24"/>
              </w:rPr>
            </w:pPr>
            <w:r w:rsidRPr="00403A24">
              <w:rPr>
                <w:rFonts w:ascii="Times New Roman" w:hAnsi="Times New Roman"/>
                <w:b/>
                <w:bCs/>
                <w:sz w:val="24"/>
                <w:szCs w:val="24"/>
              </w:rPr>
              <w:t xml:space="preserve">Introduction: Financial Management: </w:t>
            </w:r>
            <w:r w:rsidRPr="00403A24">
              <w:rPr>
                <w:rFonts w:ascii="Times New Roman" w:hAnsi="Times New Roman"/>
                <w:sz w:val="24"/>
                <w:szCs w:val="24"/>
              </w:rPr>
              <w:t xml:space="preserve">Meaning and scope- objectives of Financial Management-role and functions of finance managers. Interface of Financial Management with other functional areas. Indian Financial System: Structure-types-Financial markets- Financial Instruments -Financial institutions and financial services- Non-Banking Financial Companies (NBFCs). Emerging areas in Financial Management: Risk Management- </w:t>
            </w:r>
            <w:proofErr w:type="spellStart"/>
            <w:r w:rsidRPr="00403A24">
              <w:rPr>
                <w:rFonts w:ascii="Times New Roman" w:hAnsi="Times New Roman"/>
                <w:sz w:val="24"/>
                <w:szCs w:val="24"/>
              </w:rPr>
              <w:t>Behavioural</w:t>
            </w:r>
            <w:proofErr w:type="spellEnd"/>
            <w:r w:rsidRPr="00403A24">
              <w:rPr>
                <w:rFonts w:ascii="Times New Roman" w:hAnsi="Times New Roman"/>
                <w:sz w:val="24"/>
                <w:szCs w:val="24"/>
              </w:rPr>
              <w:t xml:space="preserve"> Finance- Financial Engineering- Derivatives (Theory). </w:t>
            </w:r>
          </w:p>
          <w:p w14:paraId="2ECF85C2" w14:textId="54E367AF" w:rsidR="00984A53" w:rsidRPr="00E167F7" w:rsidRDefault="00984A53" w:rsidP="00403A24">
            <w:pPr>
              <w:spacing w:after="0"/>
              <w:jc w:val="both"/>
              <w:rPr>
                <w:rFonts w:ascii="Times New Roman" w:hAnsi="Times New Roman"/>
                <w:sz w:val="24"/>
                <w:szCs w:val="24"/>
              </w:rPr>
            </w:pPr>
            <w:r w:rsidRPr="00E167F7">
              <w:rPr>
                <w:rFonts w:ascii="Times New Roman" w:hAnsi="Times New Roman"/>
                <w:b/>
                <w:bCs/>
                <w:sz w:val="24"/>
                <w:szCs w:val="24"/>
              </w:rPr>
              <w:t>TLP:</w:t>
            </w:r>
            <w:r w:rsidRPr="00E167F7">
              <w:rPr>
                <w:rFonts w:ascii="Times New Roman" w:hAnsi="Times New Roman"/>
                <w:sz w:val="24"/>
                <w:szCs w:val="24"/>
              </w:rPr>
              <w:t xml:space="preserve"> Power Point Presentation, Video demonstration or simulations, Chalk and Talk</w:t>
            </w:r>
          </w:p>
        </w:tc>
      </w:tr>
      <w:tr w:rsidR="00410765" w:rsidRPr="00E167F7" w14:paraId="1552390C" w14:textId="77777777" w:rsidTr="00963AD3">
        <w:trPr>
          <w:trHeight w:val="345"/>
        </w:trPr>
        <w:tc>
          <w:tcPr>
            <w:tcW w:w="10349" w:type="dxa"/>
            <w:gridSpan w:val="7"/>
          </w:tcPr>
          <w:p w14:paraId="6170F5A2" w14:textId="77777777" w:rsidR="0035276B" w:rsidRPr="00E167F7" w:rsidRDefault="0035276B" w:rsidP="00403A24">
            <w:pPr>
              <w:spacing w:after="0"/>
              <w:jc w:val="center"/>
              <w:rPr>
                <w:rFonts w:ascii="Times New Roman" w:hAnsi="Times New Roman"/>
                <w:b/>
                <w:bCs/>
                <w:sz w:val="24"/>
                <w:szCs w:val="24"/>
              </w:rPr>
            </w:pPr>
            <w:r w:rsidRPr="00E167F7">
              <w:rPr>
                <w:rFonts w:ascii="Times New Roman" w:hAnsi="Times New Roman"/>
                <w:b/>
                <w:bCs/>
                <w:sz w:val="24"/>
                <w:szCs w:val="24"/>
              </w:rPr>
              <w:t>Module-2</w:t>
            </w:r>
          </w:p>
          <w:p w14:paraId="34638D1A" w14:textId="77777777" w:rsidR="00403A24" w:rsidRPr="00403A24" w:rsidRDefault="00403A24" w:rsidP="00403A24">
            <w:pPr>
              <w:autoSpaceDE w:val="0"/>
              <w:autoSpaceDN w:val="0"/>
              <w:adjustRightInd w:val="0"/>
              <w:spacing w:after="0" w:line="240" w:lineRule="auto"/>
              <w:jc w:val="both"/>
              <w:rPr>
                <w:rFonts w:ascii="Times New Roman" w:hAnsi="Times New Roman"/>
                <w:sz w:val="24"/>
                <w:szCs w:val="24"/>
              </w:rPr>
            </w:pPr>
            <w:r w:rsidRPr="00403A24">
              <w:rPr>
                <w:rFonts w:ascii="Times New Roman" w:hAnsi="Times New Roman"/>
                <w:b/>
                <w:bCs/>
                <w:sz w:val="24"/>
                <w:szCs w:val="24"/>
              </w:rPr>
              <w:t xml:space="preserve">Time value of money: </w:t>
            </w:r>
            <w:r w:rsidRPr="00403A24">
              <w:rPr>
                <w:rFonts w:ascii="Times New Roman" w:hAnsi="Times New Roman"/>
                <w:sz w:val="24"/>
                <w:szCs w:val="24"/>
              </w:rPr>
              <w:t>Time value of money –Future value of single cash flow &amp; annuity – Present value and discounting-present value of single cash flow, annuity &amp; perpetuity. Simple interest &amp; Compound interest - Capital recovery factor &amp; loan amortization schedule (Theory &amp; Problem)</w:t>
            </w:r>
          </w:p>
          <w:p w14:paraId="4B65A405" w14:textId="0A031C5B" w:rsidR="006A43FB" w:rsidRPr="006A43FB" w:rsidRDefault="006A43FB" w:rsidP="00403A24">
            <w:pPr>
              <w:autoSpaceDE w:val="0"/>
              <w:autoSpaceDN w:val="0"/>
              <w:adjustRightInd w:val="0"/>
              <w:spacing w:after="0" w:line="240" w:lineRule="auto"/>
              <w:jc w:val="both"/>
              <w:rPr>
                <w:rFonts w:ascii="Times-Roman" w:hAnsi="Times-Roman" w:cs="Times-Roman"/>
                <w:sz w:val="24"/>
                <w:szCs w:val="24"/>
                <w:lang w:val="en-IN" w:eastAsia="en-IN"/>
              </w:rPr>
            </w:pPr>
            <w:r w:rsidRPr="001B0162">
              <w:rPr>
                <w:rFonts w:ascii="Times New Roman" w:hAnsi="Times New Roman"/>
                <w:b/>
                <w:bCs/>
                <w:sz w:val="24"/>
                <w:szCs w:val="24"/>
              </w:rPr>
              <w:t>TLP:</w:t>
            </w:r>
            <w:r w:rsidRPr="00E167F7">
              <w:rPr>
                <w:rFonts w:ascii="Times New Roman" w:hAnsi="Times New Roman"/>
                <w:sz w:val="24"/>
                <w:szCs w:val="24"/>
              </w:rPr>
              <w:t xml:space="preserve"> Power Point Presentation, Video demonstration or simulations, Chalk and Talk</w:t>
            </w:r>
            <w:r w:rsidR="000A09E5">
              <w:rPr>
                <w:rFonts w:ascii="Times New Roman" w:hAnsi="Times New Roman"/>
                <w:sz w:val="24"/>
                <w:szCs w:val="24"/>
              </w:rPr>
              <w:t>.</w:t>
            </w:r>
          </w:p>
        </w:tc>
      </w:tr>
      <w:tr w:rsidR="000B5A29" w:rsidRPr="00E167F7" w14:paraId="5F519895" w14:textId="77777777" w:rsidTr="00963AD3">
        <w:trPr>
          <w:trHeight w:val="345"/>
        </w:trPr>
        <w:tc>
          <w:tcPr>
            <w:tcW w:w="10349" w:type="dxa"/>
            <w:gridSpan w:val="7"/>
          </w:tcPr>
          <w:p w14:paraId="0E63440D" w14:textId="77777777" w:rsidR="0035276B" w:rsidRPr="00E167F7" w:rsidRDefault="0035276B" w:rsidP="0035276B">
            <w:pPr>
              <w:spacing w:after="0"/>
              <w:jc w:val="center"/>
              <w:rPr>
                <w:rFonts w:ascii="Times New Roman" w:hAnsi="Times New Roman"/>
                <w:b/>
                <w:bCs/>
                <w:sz w:val="24"/>
                <w:szCs w:val="24"/>
              </w:rPr>
            </w:pPr>
            <w:r w:rsidRPr="00E167F7">
              <w:rPr>
                <w:rFonts w:ascii="Times New Roman" w:hAnsi="Times New Roman"/>
                <w:b/>
                <w:bCs/>
                <w:sz w:val="24"/>
                <w:szCs w:val="24"/>
              </w:rPr>
              <w:t>Module-3</w:t>
            </w:r>
          </w:p>
          <w:p w14:paraId="24DD45AE" w14:textId="57C6FCED" w:rsidR="00403A24" w:rsidRPr="00403A24" w:rsidRDefault="00403A24" w:rsidP="00403A24">
            <w:pPr>
              <w:pStyle w:val="Default"/>
              <w:jc w:val="both"/>
              <w:rPr>
                <w:rFonts w:ascii="Times New Roman" w:hAnsi="Times New Roman"/>
                <w:lang w:val="en-US"/>
              </w:rPr>
            </w:pPr>
            <w:r w:rsidRPr="00403A24">
              <w:rPr>
                <w:rFonts w:ascii="Times New Roman" w:hAnsi="Times New Roman"/>
                <w:b/>
                <w:bCs/>
                <w:lang w:val="en-US"/>
              </w:rPr>
              <w:t xml:space="preserve">Long term sources of Finance &amp; Cost of Capital: </w:t>
            </w:r>
            <w:r w:rsidRPr="00403A24">
              <w:rPr>
                <w:rFonts w:ascii="Times New Roman" w:hAnsi="Times New Roman"/>
                <w:lang w:val="en-US"/>
              </w:rPr>
              <w:t>Shares- Debentures- Term loans and deferred credit Lease financing- Hybrid financing- Venture Capital-Angel investing- private equity- Crowd funding (Theory Only). Cost of Capital: Basic concepts-Components and computation of cost of capital- Cost of debentures- cost of term loans- cost of preferential capital-cost of equity (Dividend discounting and CAPM model) - Cost of retained earnings - Determination of Weighted average cost of capital (WACC) (Theory &amp; Problem).</w:t>
            </w:r>
          </w:p>
          <w:p w14:paraId="4FB49F56" w14:textId="37ED4783" w:rsidR="0035276B" w:rsidRPr="000A09E5" w:rsidRDefault="0035276B" w:rsidP="00403A24">
            <w:pPr>
              <w:pStyle w:val="Default"/>
              <w:jc w:val="both"/>
              <w:rPr>
                <w:rFonts w:ascii="Times New Roman" w:hAnsi="Times New Roman" w:cs="Times New Roman"/>
              </w:rPr>
            </w:pPr>
            <w:r w:rsidRPr="00E167F7">
              <w:rPr>
                <w:rFonts w:ascii="Times New Roman" w:hAnsi="Times New Roman"/>
                <w:b/>
                <w:bCs/>
              </w:rPr>
              <w:t>TLP:</w:t>
            </w:r>
            <w:r w:rsidRPr="00E167F7">
              <w:rPr>
                <w:rFonts w:ascii="Times New Roman" w:hAnsi="Times New Roman"/>
              </w:rPr>
              <w:t xml:space="preserve"> Power Point Presentation, Video demonstration or simulations, Chalk and Talk</w:t>
            </w:r>
            <w:r w:rsidR="00BD1A9C">
              <w:rPr>
                <w:rFonts w:ascii="Times New Roman" w:hAnsi="Times New Roman"/>
              </w:rPr>
              <w:t>,</w:t>
            </w:r>
            <w:r w:rsidRPr="00E167F7">
              <w:rPr>
                <w:rFonts w:ascii="Times New Roman" w:hAnsi="Times New Roman"/>
              </w:rPr>
              <w:t xml:space="preserve"> </w:t>
            </w:r>
            <w:r w:rsidR="00250754">
              <w:rPr>
                <w:rFonts w:ascii="Times New Roman" w:hAnsi="Times New Roman"/>
              </w:rPr>
              <w:t>and Case Study analysis</w:t>
            </w:r>
          </w:p>
        </w:tc>
      </w:tr>
      <w:tr w:rsidR="00F209A1" w:rsidRPr="00E167F7" w14:paraId="46613422" w14:textId="77777777" w:rsidTr="00963AD3">
        <w:trPr>
          <w:trHeight w:val="345"/>
        </w:trPr>
        <w:tc>
          <w:tcPr>
            <w:tcW w:w="10349" w:type="dxa"/>
            <w:gridSpan w:val="7"/>
          </w:tcPr>
          <w:p w14:paraId="58576D03" w14:textId="77777777" w:rsidR="0035276B" w:rsidRPr="00E167F7" w:rsidRDefault="0035276B" w:rsidP="00403A24">
            <w:pPr>
              <w:spacing w:after="0"/>
              <w:jc w:val="center"/>
              <w:rPr>
                <w:rFonts w:ascii="Times New Roman" w:hAnsi="Times New Roman"/>
                <w:b/>
                <w:bCs/>
                <w:sz w:val="24"/>
                <w:szCs w:val="24"/>
              </w:rPr>
            </w:pPr>
            <w:r w:rsidRPr="00E167F7">
              <w:rPr>
                <w:rFonts w:ascii="Times New Roman" w:hAnsi="Times New Roman"/>
                <w:b/>
                <w:bCs/>
                <w:sz w:val="24"/>
                <w:szCs w:val="24"/>
              </w:rPr>
              <w:lastRenderedPageBreak/>
              <w:t>Module-4</w:t>
            </w:r>
          </w:p>
          <w:p w14:paraId="1E123B93" w14:textId="77777777" w:rsidR="00403A24" w:rsidRPr="00403A24" w:rsidRDefault="00403A24" w:rsidP="00403A24">
            <w:pPr>
              <w:pStyle w:val="Default"/>
              <w:jc w:val="both"/>
              <w:rPr>
                <w:rFonts w:ascii="Times New Roman" w:hAnsi="Times New Roman" w:cs="Times New Roman"/>
                <w:lang w:val="en-US"/>
              </w:rPr>
            </w:pPr>
            <w:r w:rsidRPr="00403A24">
              <w:rPr>
                <w:rFonts w:ascii="Times New Roman" w:hAnsi="Times New Roman" w:cs="Times New Roman"/>
                <w:b/>
                <w:bCs/>
                <w:lang w:val="en-US"/>
              </w:rPr>
              <w:t xml:space="preserve">Long term Investment Decisions (Capital Budgeting): </w:t>
            </w:r>
            <w:r w:rsidRPr="00403A24">
              <w:rPr>
                <w:rFonts w:ascii="Times New Roman" w:hAnsi="Times New Roman" w:cs="Times New Roman"/>
                <w:lang w:val="en-US"/>
              </w:rPr>
              <w:t xml:space="preserve">Need and importance of capital budgeting and its process-Techniques of capital budgeting – Payback period, Discounted Payback Period, Accounting Rate of Return, Net Present Value, Internal Rate of Return, Modified internal Rate of Return, Profitability Index Method. Capital Rationing. Estimation of cash flows for new projects and replacement projects. (Theory &amp; Problem). </w:t>
            </w:r>
          </w:p>
          <w:p w14:paraId="73B37375" w14:textId="34077B4E" w:rsidR="00722A79" w:rsidRPr="00E167F7" w:rsidRDefault="0035276B" w:rsidP="00403A24">
            <w:pPr>
              <w:pStyle w:val="Default"/>
              <w:jc w:val="both"/>
              <w:rPr>
                <w:rFonts w:ascii="Times New Roman" w:hAnsi="Times New Roman" w:cs="Times New Roman"/>
              </w:rPr>
            </w:pPr>
            <w:r w:rsidRPr="00E167F7">
              <w:rPr>
                <w:rFonts w:ascii="Times New Roman" w:hAnsi="Times New Roman" w:cs="Times New Roman"/>
                <w:b/>
                <w:bCs/>
              </w:rPr>
              <w:t>TLP:</w:t>
            </w:r>
            <w:r w:rsidRPr="00E167F7">
              <w:rPr>
                <w:rFonts w:ascii="Times New Roman" w:hAnsi="Times New Roman" w:cs="Times New Roman"/>
              </w:rPr>
              <w:t xml:space="preserve"> Power Point Presentation, Video demonstration or simulations, Chalk and Talk</w:t>
            </w:r>
            <w:r w:rsidR="00357962">
              <w:rPr>
                <w:rFonts w:ascii="Times New Roman" w:hAnsi="Times New Roman" w:cs="Times New Roman"/>
              </w:rPr>
              <w:t>, Simulations</w:t>
            </w:r>
            <w:r w:rsidRPr="00E167F7">
              <w:rPr>
                <w:rFonts w:ascii="Times New Roman" w:hAnsi="Times New Roman" w:cs="Times New Roman"/>
              </w:rPr>
              <w:t xml:space="preserve"> </w:t>
            </w:r>
            <w:r w:rsidR="00357962">
              <w:rPr>
                <w:rFonts w:ascii="Times New Roman" w:hAnsi="Times New Roman" w:cs="Times New Roman"/>
              </w:rPr>
              <w:t xml:space="preserve">and </w:t>
            </w:r>
            <w:r w:rsidR="00357962">
              <w:rPr>
                <w:rFonts w:ascii="Times New Roman" w:hAnsi="Times New Roman"/>
              </w:rPr>
              <w:t>Case Study analysis</w:t>
            </w:r>
          </w:p>
        </w:tc>
      </w:tr>
      <w:tr w:rsidR="00722A79" w:rsidRPr="00E167F7" w14:paraId="3D04443F" w14:textId="77777777" w:rsidTr="00963AD3">
        <w:trPr>
          <w:trHeight w:val="345"/>
        </w:trPr>
        <w:tc>
          <w:tcPr>
            <w:tcW w:w="10349" w:type="dxa"/>
            <w:gridSpan w:val="7"/>
          </w:tcPr>
          <w:p w14:paraId="4BDDB216" w14:textId="77777777" w:rsidR="000A09E5" w:rsidRDefault="0035276B" w:rsidP="00403A24">
            <w:pPr>
              <w:spacing w:after="0"/>
              <w:jc w:val="center"/>
              <w:rPr>
                <w:rFonts w:ascii="Times New Roman" w:hAnsi="Times New Roman"/>
                <w:b/>
                <w:bCs/>
                <w:sz w:val="24"/>
                <w:szCs w:val="24"/>
              </w:rPr>
            </w:pPr>
            <w:r w:rsidRPr="00E167F7">
              <w:rPr>
                <w:rFonts w:ascii="Times New Roman" w:hAnsi="Times New Roman"/>
                <w:b/>
                <w:bCs/>
                <w:sz w:val="24"/>
                <w:szCs w:val="24"/>
              </w:rPr>
              <w:t>Module-5</w:t>
            </w:r>
          </w:p>
          <w:p w14:paraId="34A30D83" w14:textId="4D7A284A" w:rsidR="000A09E5" w:rsidRDefault="00403A24" w:rsidP="00403A24">
            <w:pPr>
              <w:spacing w:after="0"/>
              <w:jc w:val="both"/>
              <w:rPr>
                <w:rFonts w:ascii="Times New Roman" w:hAnsi="Times New Roman"/>
                <w:b/>
                <w:bCs/>
                <w:sz w:val="24"/>
                <w:szCs w:val="24"/>
              </w:rPr>
            </w:pPr>
            <w:r w:rsidRPr="00403A24">
              <w:rPr>
                <w:rFonts w:ascii="Times New Roman" w:hAnsi="Times New Roman"/>
                <w:b/>
                <w:bCs/>
                <w:sz w:val="24"/>
                <w:szCs w:val="24"/>
              </w:rPr>
              <w:t xml:space="preserve">Capital structure and Dividend Decisions: </w:t>
            </w:r>
            <w:r w:rsidRPr="00403A24">
              <w:rPr>
                <w:rFonts w:ascii="Times New Roman" w:hAnsi="Times New Roman"/>
                <w:sz w:val="24"/>
                <w:szCs w:val="24"/>
              </w:rPr>
              <w:t>Capital structure– Planning the capital structure, optimum capital structure- Governance of Equity and Debt Leverages- EBIT and EPS analysis-Return of Investment (ROI) &amp;Return on Earnings (ROE) analysis (Theory &amp; Problem). Dividend decisions &amp; policies – Factors affecting the dividend policy – types of Dividend Policy forms of dividend-bonus issue-stock split (Theory only).</w:t>
            </w:r>
          </w:p>
          <w:p w14:paraId="16DD25EA" w14:textId="6389B2F3" w:rsidR="007A0AD0" w:rsidRPr="000A09E5" w:rsidRDefault="0035276B" w:rsidP="00403A24">
            <w:pPr>
              <w:spacing w:after="0"/>
              <w:jc w:val="both"/>
              <w:rPr>
                <w:rFonts w:ascii="Times New Roman" w:hAnsi="Times New Roman"/>
                <w:b/>
                <w:bCs/>
                <w:sz w:val="24"/>
                <w:szCs w:val="24"/>
              </w:rPr>
            </w:pPr>
            <w:r w:rsidRPr="00E167F7">
              <w:rPr>
                <w:rFonts w:ascii="Times New Roman" w:hAnsi="Times New Roman"/>
                <w:b/>
                <w:bCs/>
                <w:sz w:val="24"/>
                <w:szCs w:val="24"/>
              </w:rPr>
              <w:t>TLP:</w:t>
            </w:r>
            <w:r w:rsidRPr="00E167F7">
              <w:rPr>
                <w:rFonts w:ascii="Times New Roman" w:hAnsi="Times New Roman"/>
                <w:sz w:val="24"/>
                <w:szCs w:val="24"/>
              </w:rPr>
              <w:t xml:space="preserve"> Power Point Presentation, Video demonstration or simulations, Chalk and Talk Video demonstration</w:t>
            </w:r>
            <w:r w:rsidR="0081361D">
              <w:rPr>
                <w:rFonts w:ascii="Times New Roman" w:hAnsi="Times New Roman"/>
                <w:sz w:val="24"/>
                <w:szCs w:val="24"/>
              </w:rPr>
              <w:t>, topic presentations</w:t>
            </w:r>
          </w:p>
        </w:tc>
      </w:tr>
      <w:tr w:rsidR="00645144" w:rsidRPr="00E167F7" w14:paraId="72F33FA8" w14:textId="77777777" w:rsidTr="00963AD3">
        <w:trPr>
          <w:trHeight w:val="345"/>
        </w:trPr>
        <w:tc>
          <w:tcPr>
            <w:tcW w:w="10349" w:type="dxa"/>
            <w:gridSpan w:val="7"/>
          </w:tcPr>
          <w:p w14:paraId="39BDEEC0" w14:textId="77777777" w:rsidR="000A09E5" w:rsidRDefault="00645144" w:rsidP="000A09E5">
            <w:pPr>
              <w:spacing w:after="0"/>
              <w:jc w:val="center"/>
              <w:rPr>
                <w:rFonts w:ascii="Times New Roman" w:hAnsi="Times New Roman"/>
                <w:b/>
                <w:bCs/>
                <w:sz w:val="24"/>
                <w:szCs w:val="24"/>
              </w:rPr>
            </w:pPr>
            <w:r>
              <w:rPr>
                <w:rFonts w:ascii="Times New Roman" w:hAnsi="Times New Roman"/>
                <w:b/>
                <w:bCs/>
                <w:sz w:val="24"/>
                <w:szCs w:val="24"/>
              </w:rPr>
              <w:t>Module-6</w:t>
            </w:r>
          </w:p>
          <w:p w14:paraId="62AC16C7" w14:textId="77777777" w:rsidR="009B54AC" w:rsidRDefault="009B54AC" w:rsidP="009B54AC">
            <w:pPr>
              <w:spacing w:after="0"/>
              <w:jc w:val="both"/>
              <w:rPr>
                <w:rFonts w:ascii="Times New Roman" w:hAnsi="Times New Roman"/>
                <w:b/>
                <w:bCs/>
                <w:sz w:val="24"/>
                <w:szCs w:val="24"/>
              </w:rPr>
            </w:pPr>
            <w:r w:rsidRPr="009B54AC">
              <w:rPr>
                <w:rFonts w:ascii="Times New Roman" w:hAnsi="Times New Roman"/>
                <w:sz w:val="24"/>
                <w:szCs w:val="24"/>
              </w:rPr>
              <w:t>Working Capital Management: Sources of working capital- Factors influencing working capital requirements - Current asset policy and current asset finance policy- Determination of operating cycle and cash cycle - Estimation of working capital requirements of a firm (Theory and problem).</w:t>
            </w:r>
          </w:p>
          <w:p w14:paraId="366F9D53" w14:textId="3BB32556" w:rsidR="00645144" w:rsidRPr="009B54AC" w:rsidRDefault="009B54AC" w:rsidP="009B54AC">
            <w:pPr>
              <w:spacing w:after="0"/>
              <w:jc w:val="both"/>
              <w:rPr>
                <w:rFonts w:ascii="Times New Roman" w:hAnsi="Times New Roman"/>
                <w:b/>
                <w:bCs/>
                <w:sz w:val="24"/>
                <w:szCs w:val="24"/>
              </w:rPr>
            </w:pPr>
            <w:r w:rsidRPr="009B54AC">
              <w:rPr>
                <w:rFonts w:ascii="Times New Roman" w:hAnsi="Times New Roman"/>
                <w:b/>
                <w:bCs/>
                <w:sz w:val="24"/>
                <w:szCs w:val="24"/>
              </w:rPr>
              <w:t xml:space="preserve"> </w:t>
            </w:r>
            <w:r w:rsidR="00645144" w:rsidRPr="000A09E5">
              <w:rPr>
                <w:rFonts w:ascii="Times New Roman" w:hAnsi="Times New Roman"/>
                <w:b/>
                <w:bCs/>
                <w:sz w:val="24"/>
                <w:szCs w:val="24"/>
              </w:rPr>
              <w:t>TLP:</w:t>
            </w:r>
            <w:r w:rsidR="00645144" w:rsidRPr="000A09E5">
              <w:rPr>
                <w:rFonts w:ascii="Times New Roman" w:hAnsi="Times New Roman"/>
                <w:sz w:val="24"/>
                <w:szCs w:val="24"/>
              </w:rPr>
              <w:t xml:space="preserve"> Power Point Presentation, Video demonstration or simulations, Chalk and Talk Video demonstratio</w:t>
            </w:r>
            <w:r w:rsidR="000A09E5">
              <w:rPr>
                <w:rFonts w:ascii="Times New Roman" w:hAnsi="Times New Roman"/>
                <w:sz w:val="24"/>
                <w:szCs w:val="24"/>
              </w:rPr>
              <w:t>n.</w:t>
            </w:r>
          </w:p>
        </w:tc>
      </w:tr>
      <w:tr w:rsidR="006E36ED" w:rsidRPr="00E167F7" w14:paraId="19A154D2" w14:textId="77777777" w:rsidTr="00963AD3">
        <w:trPr>
          <w:trHeight w:val="345"/>
        </w:trPr>
        <w:tc>
          <w:tcPr>
            <w:tcW w:w="10349" w:type="dxa"/>
            <w:gridSpan w:val="7"/>
          </w:tcPr>
          <w:p w14:paraId="79B18482" w14:textId="25916809" w:rsidR="002812A8" w:rsidRPr="000A09E5" w:rsidRDefault="00410765" w:rsidP="000A09E5">
            <w:pPr>
              <w:spacing w:after="0"/>
              <w:rPr>
                <w:rFonts w:ascii="Times New Roman" w:hAnsi="Times New Roman"/>
                <w:sz w:val="24"/>
                <w:szCs w:val="24"/>
              </w:rPr>
            </w:pPr>
            <w:r w:rsidRPr="00E167F7">
              <w:rPr>
                <w:rFonts w:ascii="Times New Roman" w:hAnsi="Times New Roman"/>
                <w:sz w:val="24"/>
                <w:szCs w:val="24"/>
              </w:rPr>
              <w:br w:type="page"/>
            </w:r>
            <w:r w:rsidR="002812A8" w:rsidRPr="00E167F7">
              <w:rPr>
                <w:rFonts w:ascii="Times New Roman" w:hAnsi="Times New Roman"/>
                <w:b/>
                <w:bCs/>
                <w:sz w:val="24"/>
                <w:szCs w:val="24"/>
              </w:rPr>
              <w:t>Course Outcomes:</w:t>
            </w:r>
          </w:p>
          <w:p w14:paraId="2A357653" w14:textId="77777777" w:rsidR="002812A8" w:rsidRDefault="002812A8" w:rsidP="00F0097B">
            <w:pPr>
              <w:spacing w:after="0" w:line="360" w:lineRule="auto"/>
              <w:rPr>
                <w:rFonts w:ascii="Times New Roman" w:hAnsi="Times New Roman"/>
                <w:sz w:val="24"/>
                <w:szCs w:val="24"/>
              </w:rPr>
            </w:pPr>
            <w:r w:rsidRPr="00E167F7">
              <w:rPr>
                <w:rFonts w:ascii="Times New Roman" w:hAnsi="Times New Roman"/>
                <w:sz w:val="24"/>
                <w:szCs w:val="24"/>
              </w:rPr>
              <w:t>At the end of the course, the student will be able to:</w:t>
            </w:r>
          </w:p>
          <w:p w14:paraId="56CC6890" w14:textId="1C0F7389" w:rsidR="009B54AC" w:rsidRDefault="009B54AC" w:rsidP="00F00E8B">
            <w:pPr>
              <w:spacing w:after="0" w:line="240" w:lineRule="auto"/>
              <w:jc w:val="both"/>
              <w:rPr>
                <w:rFonts w:ascii="Times New Roman" w:hAnsi="Times New Roman"/>
                <w:sz w:val="24"/>
                <w:szCs w:val="24"/>
              </w:rPr>
            </w:pPr>
            <w:r w:rsidRPr="009B54AC">
              <w:rPr>
                <w:rFonts w:ascii="Times New Roman" w:hAnsi="Times New Roman"/>
                <w:sz w:val="24"/>
                <w:szCs w:val="24"/>
              </w:rPr>
              <w:t xml:space="preserve">CO1 Understand the basic financial concepts </w:t>
            </w:r>
            <w:r>
              <w:rPr>
                <w:rFonts w:ascii="Times New Roman" w:hAnsi="Times New Roman"/>
                <w:sz w:val="24"/>
                <w:szCs w:val="24"/>
              </w:rPr>
              <w:t>L</w:t>
            </w:r>
            <w:r w:rsidRPr="009B54AC">
              <w:rPr>
                <w:rFonts w:ascii="Times New Roman" w:hAnsi="Times New Roman"/>
                <w:sz w:val="24"/>
                <w:szCs w:val="24"/>
              </w:rPr>
              <w:t xml:space="preserve">2 </w:t>
            </w:r>
          </w:p>
          <w:p w14:paraId="3B75F919" w14:textId="17D012BB" w:rsidR="009B54AC" w:rsidRDefault="009B54AC" w:rsidP="00F00E8B">
            <w:pPr>
              <w:spacing w:after="0" w:line="240" w:lineRule="auto"/>
              <w:jc w:val="both"/>
              <w:rPr>
                <w:rFonts w:ascii="Times New Roman" w:hAnsi="Times New Roman"/>
                <w:sz w:val="24"/>
                <w:szCs w:val="24"/>
              </w:rPr>
            </w:pPr>
            <w:r w:rsidRPr="009B54AC">
              <w:rPr>
                <w:rFonts w:ascii="Times New Roman" w:hAnsi="Times New Roman"/>
                <w:sz w:val="24"/>
                <w:szCs w:val="24"/>
              </w:rPr>
              <w:t xml:space="preserve">CO2 Apply time value of money </w:t>
            </w:r>
            <w:r>
              <w:rPr>
                <w:rFonts w:ascii="Times New Roman" w:hAnsi="Times New Roman"/>
                <w:sz w:val="24"/>
                <w:szCs w:val="24"/>
              </w:rPr>
              <w:t>L</w:t>
            </w:r>
            <w:r w:rsidRPr="009B54AC">
              <w:rPr>
                <w:rFonts w:ascii="Times New Roman" w:hAnsi="Times New Roman"/>
                <w:sz w:val="24"/>
                <w:szCs w:val="24"/>
              </w:rPr>
              <w:t xml:space="preserve">3 </w:t>
            </w:r>
          </w:p>
          <w:p w14:paraId="74C17979" w14:textId="246B601C" w:rsidR="009B54AC" w:rsidRDefault="009B54AC" w:rsidP="00F00E8B">
            <w:pPr>
              <w:spacing w:after="0" w:line="240" w:lineRule="auto"/>
              <w:jc w:val="both"/>
              <w:rPr>
                <w:rFonts w:ascii="Times New Roman" w:hAnsi="Times New Roman"/>
                <w:sz w:val="24"/>
                <w:szCs w:val="24"/>
              </w:rPr>
            </w:pPr>
            <w:r w:rsidRPr="009B54AC">
              <w:rPr>
                <w:rFonts w:ascii="Times New Roman" w:hAnsi="Times New Roman"/>
                <w:sz w:val="24"/>
                <w:szCs w:val="24"/>
              </w:rPr>
              <w:t xml:space="preserve">CO3 Evaluate the investment decisions </w:t>
            </w:r>
            <w:r>
              <w:rPr>
                <w:rFonts w:ascii="Times New Roman" w:hAnsi="Times New Roman"/>
                <w:sz w:val="24"/>
                <w:szCs w:val="24"/>
              </w:rPr>
              <w:t>L</w:t>
            </w:r>
            <w:r w:rsidRPr="009B54AC">
              <w:rPr>
                <w:rFonts w:ascii="Times New Roman" w:hAnsi="Times New Roman"/>
                <w:sz w:val="24"/>
                <w:szCs w:val="24"/>
              </w:rPr>
              <w:t xml:space="preserve">2 </w:t>
            </w:r>
          </w:p>
          <w:p w14:paraId="5EA28685" w14:textId="4652D349" w:rsidR="009B54AC" w:rsidRDefault="009B54AC" w:rsidP="00F00E8B">
            <w:pPr>
              <w:spacing w:after="0" w:line="240" w:lineRule="auto"/>
              <w:jc w:val="both"/>
              <w:rPr>
                <w:rFonts w:ascii="Times New Roman" w:hAnsi="Times New Roman"/>
                <w:sz w:val="24"/>
                <w:szCs w:val="24"/>
              </w:rPr>
            </w:pPr>
            <w:r w:rsidRPr="009B54AC">
              <w:rPr>
                <w:rFonts w:ascii="Times New Roman" w:hAnsi="Times New Roman"/>
                <w:sz w:val="24"/>
                <w:szCs w:val="24"/>
              </w:rPr>
              <w:t xml:space="preserve">CO4 Estimate working capital requirements </w:t>
            </w:r>
            <w:r>
              <w:rPr>
                <w:rFonts w:ascii="Times New Roman" w:hAnsi="Times New Roman"/>
                <w:sz w:val="24"/>
                <w:szCs w:val="24"/>
              </w:rPr>
              <w:t>L</w:t>
            </w:r>
            <w:r w:rsidRPr="009B54AC">
              <w:rPr>
                <w:rFonts w:ascii="Times New Roman" w:hAnsi="Times New Roman"/>
                <w:sz w:val="24"/>
                <w:szCs w:val="24"/>
              </w:rPr>
              <w:t xml:space="preserve">3 </w:t>
            </w:r>
          </w:p>
          <w:p w14:paraId="176F0862" w14:textId="72806B70" w:rsidR="0077060F" w:rsidRPr="00E167F7" w:rsidRDefault="009B54AC" w:rsidP="00F00E8B">
            <w:pPr>
              <w:spacing w:after="0" w:line="240" w:lineRule="auto"/>
              <w:jc w:val="both"/>
              <w:rPr>
                <w:rFonts w:ascii="Times New Roman" w:hAnsi="Times New Roman"/>
                <w:sz w:val="24"/>
                <w:szCs w:val="24"/>
              </w:rPr>
            </w:pPr>
            <w:r w:rsidRPr="009B54AC">
              <w:rPr>
                <w:rFonts w:ascii="Times New Roman" w:hAnsi="Times New Roman"/>
                <w:sz w:val="24"/>
                <w:szCs w:val="24"/>
              </w:rPr>
              <w:t xml:space="preserve">CO5 Analyze the capital structure and dividend decisions </w:t>
            </w:r>
            <w:r>
              <w:rPr>
                <w:rFonts w:ascii="Times New Roman" w:hAnsi="Times New Roman"/>
                <w:sz w:val="24"/>
                <w:szCs w:val="24"/>
              </w:rPr>
              <w:t>L</w:t>
            </w:r>
            <w:r w:rsidRPr="009B54AC">
              <w:rPr>
                <w:rFonts w:ascii="Times New Roman" w:hAnsi="Times New Roman"/>
                <w:sz w:val="24"/>
                <w:szCs w:val="24"/>
              </w:rPr>
              <w:t>4</w:t>
            </w:r>
          </w:p>
        </w:tc>
      </w:tr>
      <w:tr w:rsidR="00774E78" w:rsidRPr="00E167F7" w14:paraId="3292AA08" w14:textId="77777777" w:rsidTr="00963AD3">
        <w:trPr>
          <w:trHeight w:val="345"/>
        </w:trPr>
        <w:tc>
          <w:tcPr>
            <w:tcW w:w="10349" w:type="dxa"/>
            <w:gridSpan w:val="7"/>
          </w:tcPr>
          <w:p w14:paraId="5D3FBF20" w14:textId="77777777" w:rsidR="00231260" w:rsidRDefault="00231260" w:rsidP="00231260">
            <w:pPr>
              <w:autoSpaceDE w:val="0"/>
              <w:autoSpaceDN w:val="0"/>
              <w:adjustRightInd w:val="0"/>
              <w:spacing w:after="0" w:line="240" w:lineRule="auto"/>
              <w:rPr>
                <w:rFonts w:ascii="Times-Bold" w:hAnsi="Times-Bold" w:cs="Times-Bold"/>
                <w:b/>
                <w:bCs/>
                <w:sz w:val="24"/>
                <w:szCs w:val="24"/>
                <w:lang w:val="en-IN" w:eastAsia="en-IN"/>
              </w:rPr>
            </w:pPr>
            <w:r>
              <w:rPr>
                <w:rFonts w:ascii="Times-Bold" w:hAnsi="Times-Bold" w:cs="Times-Bold"/>
                <w:b/>
                <w:bCs/>
                <w:sz w:val="24"/>
                <w:szCs w:val="24"/>
                <w:lang w:val="en-IN" w:eastAsia="en-IN"/>
              </w:rPr>
              <w:t>Assessment Details (both CIE and SEE)</w:t>
            </w:r>
          </w:p>
          <w:p w14:paraId="1CE4F275" w14:textId="156BCF55" w:rsidR="00FD419E" w:rsidRDefault="00C04981" w:rsidP="00C04981">
            <w:pPr>
              <w:autoSpaceDE w:val="0"/>
              <w:autoSpaceDN w:val="0"/>
              <w:adjustRightInd w:val="0"/>
              <w:spacing w:after="0" w:line="240" w:lineRule="auto"/>
              <w:jc w:val="both"/>
              <w:rPr>
                <w:rFonts w:ascii="Times-Roman" w:hAnsi="Times-Roman" w:cs="Times-Roman"/>
              </w:rPr>
            </w:pPr>
            <w:r w:rsidRPr="00C04981">
              <w:rPr>
                <w:rFonts w:ascii="Times-Roman" w:hAnsi="Times-Roman" w:cs="Times-Roman"/>
                <w:sz w:val="24"/>
                <w:szCs w:val="24"/>
                <w:lang w:eastAsia="en-IN"/>
              </w:rPr>
              <w:t>The weightage of Continuous Internal Evaluation (CIE) is 50% and for Semester End Exam (SEE) is 50%. The minimum passing marks for the CIE is 50% of the maximum marks. Minimum passing marks in SEE is 40% of the maximum marks of SEE. A student shall be deemed to have satisfied the academic requirements (passed) and earned the credits allotted to each course if the student secures not less than 50% in the sum total of the CIE (Continuous Internal Evaluation) and SEE (Semester End Examination) taken together.</w:t>
            </w:r>
          </w:p>
          <w:p w14:paraId="16363C76" w14:textId="77777777" w:rsidR="00FD419E" w:rsidRDefault="00FD419E" w:rsidP="00231260">
            <w:pPr>
              <w:pStyle w:val="Default"/>
              <w:jc w:val="both"/>
              <w:rPr>
                <w:rFonts w:ascii="Times New Roman" w:hAnsi="Times New Roman" w:cs="Times New Roman"/>
                <w:b/>
                <w:bCs/>
                <w:color w:val="001F5F"/>
              </w:rPr>
            </w:pPr>
          </w:p>
          <w:p w14:paraId="39BA390F" w14:textId="77777777" w:rsidR="003F7340" w:rsidRPr="00E167F7" w:rsidRDefault="003F7340" w:rsidP="00231260">
            <w:pPr>
              <w:pStyle w:val="Default"/>
              <w:jc w:val="both"/>
              <w:rPr>
                <w:rFonts w:ascii="Times New Roman" w:hAnsi="Times New Roman" w:cs="Times New Roman"/>
              </w:rPr>
            </w:pPr>
            <w:r w:rsidRPr="00E167F7">
              <w:rPr>
                <w:rFonts w:ascii="Times New Roman" w:hAnsi="Times New Roman" w:cs="Times New Roman"/>
                <w:b/>
                <w:bCs/>
                <w:color w:val="001F5F"/>
              </w:rPr>
              <w:t xml:space="preserve">Continuous Internal Evaluation: </w:t>
            </w:r>
          </w:p>
          <w:p w14:paraId="382BC526"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rPr>
              <w:t xml:space="preserve">1. </w:t>
            </w:r>
            <w:r w:rsidR="00FD419E">
              <w:rPr>
                <w:rFonts w:ascii="Times New Roman" w:hAnsi="Times New Roman" w:cs="Times New Roman"/>
              </w:rPr>
              <w:t>Two</w:t>
            </w:r>
            <w:r w:rsidRPr="00E167F7">
              <w:rPr>
                <w:rFonts w:ascii="Times New Roman" w:hAnsi="Times New Roman" w:cs="Times New Roman"/>
              </w:rPr>
              <w:t xml:space="preserve"> Unit Tests each of </w:t>
            </w:r>
            <w:r w:rsidR="00FD419E">
              <w:rPr>
                <w:rFonts w:ascii="Times New Roman" w:hAnsi="Times New Roman" w:cs="Times New Roman"/>
                <w:b/>
                <w:bCs/>
              </w:rPr>
              <w:t>4</w:t>
            </w:r>
            <w:r w:rsidRPr="00E167F7">
              <w:rPr>
                <w:rFonts w:ascii="Times New Roman" w:hAnsi="Times New Roman" w:cs="Times New Roman"/>
                <w:b/>
                <w:bCs/>
              </w:rPr>
              <w:t>0 Marks</w:t>
            </w:r>
            <w:r w:rsidR="00FD419E">
              <w:rPr>
                <w:rFonts w:ascii="Times New Roman" w:hAnsi="Times New Roman" w:cs="Times New Roman"/>
                <w:b/>
                <w:bCs/>
              </w:rPr>
              <w:t xml:space="preserve"> (Will be reduced to 25 marks)</w:t>
            </w:r>
          </w:p>
          <w:p w14:paraId="02370E56"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rPr>
              <w:t xml:space="preserve">2. </w:t>
            </w:r>
            <w:r w:rsidRPr="00E167F7">
              <w:rPr>
                <w:rFonts w:ascii="Times New Roman" w:hAnsi="Times New Roman" w:cs="Times New Roman"/>
              </w:rPr>
              <w:t xml:space="preserve">Two assignments each of </w:t>
            </w:r>
            <w:r w:rsidRPr="00E167F7">
              <w:rPr>
                <w:rFonts w:ascii="Times New Roman" w:hAnsi="Times New Roman" w:cs="Times New Roman"/>
                <w:b/>
                <w:bCs/>
              </w:rPr>
              <w:t xml:space="preserve">20 Marks </w:t>
            </w:r>
            <w:r w:rsidRPr="00E167F7">
              <w:rPr>
                <w:rFonts w:ascii="Times New Roman" w:hAnsi="Times New Roman" w:cs="Times New Roman"/>
              </w:rPr>
              <w:t xml:space="preserve">or </w:t>
            </w:r>
            <w:r w:rsidRPr="00E167F7">
              <w:rPr>
                <w:rFonts w:ascii="Times New Roman" w:hAnsi="Times New Roman" w:cs="Times New Roman"/>
                <w:b/>
                <w:bCs/>
              </w:rPr>
              <w:t xml:space="preserve">one Skill Development Activity of 40 marks </w:t>
            </w:r>
          </w:p>
          <w:p w14:paraId="152DB051"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rPr>
              <w:t xml:space="preserve">to attain the COs and POs </w:t>
            </w:r>
          </w:p>
          <w:p w14:paraId="14D1DA50" w14:textId="77777777" w:rsidR="003F7340" w:rsidRPr="00E167F7" w:rsidRDefault="00251A0F" w:rsidP="003F7340">
            <w:pPr>
              <w:pStyle w:val="Default"/>
              <w:jc w:val="both"/>
              <w:rPr>
                <w:rFonts w:ascii="Times New Roman" w:hAnsi="Times New Roman" w:cs="Times New Roman"/>
              </w:rPr>
            </w:pPr>
            <w:r>
              <w:rPr>
                <w:rFonts w:ascii="Times New Roman" w:hAnsi="Times New Roman" w:cs="Times New Roman"/>
              </w:rPr>
              <w:t>The sum of two</w:t>
            </w:r>
            <w:r w:rsidR="003F7340" w:rsidRPr="00E167F7">
              <w:rPr>
                <w:rFonts w:ascii="Times New Roman" w:hAnsi="Times New Roman" w:cs="Times New Roman"/>
              </w:rPr>
              <w:t xml:space="preserve"> tests</w:t>
            </w:r>
            <w:r>
              <w:rPr>
                <w:rFonts w:ascii="Times New Roman" w:hAnsi="Times New Roman" w:cs="Times New Roman"/>
              </w:rPr>
              <w:t>, two assignments/S</w:t>
            </w:r>
            <w:r w:rsidR="003F7340" w:rsidRPr="00E167F7">
              <w:rPr>
                <w:rFonts w:ascii="Times New Roman" w:hAnsi="Times New Roman" w:cs="Times New Roman"/>
              </w:rPr>
              <w:t xml:space="preserve">kill Development Activities, will be </w:t>
            </w:r>
            <w:r w:rsidR="003F7340" w:rsidRPr="00E167F7">
              <w:rPr>
                <w:rFonts w:ascii="Times New Roman" w:hAnsi="Times New Roman" w:cs="Times New Roman"/>
                <w:b/>
                <w:bCs/>
              </w:rPr>
              <w:t xml:space="preserve">scaled down to 50 marks </w:t>
            </w:r>
          </w:p>
          <w:p w14:paraId="51B0F319"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rPr>
              <w:t xml:space="preserve">CIE methods /question paper is designed to attain the different levels of Bloom’s taxonomy as per the outcome defined for the course. </w:t>
            </w:r>
          </w:p>
          <w:p w14:paraId="0C6ADD3A"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b/>
                <w:bCs/>
                <w:color w:val="001F5F"/>
              </w:rPr>
              <w:t>Semester End Examination</w:t>
            </w:r>
            <w:r w:rsidRPr="00E167F7">
              <w:rPr>
                <w:rFonts w:ascii="Times New Roman" w:hAnsi="Times New Roman" w:cs="Times New Roman"/>
                <w:b/>
                <w:bCs/>
              </w:rPr>
              <w:t xml:space="preserve">: </w:t>
            </w:r>
          </w:p>
          <w:p w14:paraId="7AB5B70F" w14:textId="77777777" w:rsidR="003F7340" w:rsidRPr="00E167F7" w:rsidRDefault="003F7340" w:rsidP="003F7340">
            <w:pPr>
              <w:pStyle w:val="Default"/>
              <w:jc w:val="both"/>
              <w:rPr>
                <w:rFonts w:ascii="Times New Roman" w:hAnsi="Times New Roman" w:cs="Times New Roman"/>
              </w:rPr>
            </w:pPr>
            <w:r w:rsidRPr="00E167F7">
              <w:rPr>
                <w:rFonts w:ascii="Times New Roman" w:hAnsi="Times New Roman" w:cs="Times New Roman"/>
              </w:rPr>
              <w:t xml:space="preserve">The SEE question paper will be set for 100 marks and the marks scored will be proportionately reduced to 50. </w:t>
            </w:r>
          </w:p>
          <w:p w14:paraId="283CB51C" w14:textId="77777777" w:rsidR="00E723BA" w:rsidRPr="00F00E8B" w:rsidRDefault="00E723BA" w:rsidP="00F00E8B">
            <w:pPr>
              <w:pStyle w:val="ListParagraph"/>
              <w:numPr>
                <w:ilvl w:val="0"/>
                <w:numId w:val="20"/>
              </w:numPr>
              <w:autoSpaceDE w:val="0"/>
              <w:autoSpaceDN w:val="0"/>
              <w:adjustRightInd w:val="0"/>
              <w:spacing w:after="0" w:line="240" w:lineRule="auto"/>
              <w:jc w:val="both"/>
              <w:rPr>
                <w:rFonts w:ascii="Times-Roman" w:hAnsi="Times-Roman" w:cs="Times-Roman"/>
                <w:sz w:val="24"/>
                <w:szCs w:val="24"/>
                <w:lang w:val="en-IN" w:eastAsia="en-IN"/>
              </w:rPr>
            </w:pPr>
            <w:r w:rsidRPr="00F00E8B">
              <w:rPr>
                <w:rFonts w:ascii="Times-Roman" w:hAnsi="Times-Roman" w:cs="Times-Roman"/>
                <w:sz w:val="24"/>
                <w:szCs w:val="24"/>
                <w:lang w:val="en-IN" w:eastAsia="en-IN"/>
              </w:rPr>
              <w:lastRenderedPageBreak/>
              <w:t>The question paper will have 8 full questions carrying equal marks.</w:t>
            </w:r>
          </w:p>
          <w:p w14:paraId="3BFCB3FC" w14:textId="4E3D4C0B" w:rsidR="00E723BA" w:rsidRPr="00F00E8B" w:rsidRDefault="00E723BA" w:rsidP="00F00E8B">
            <w:pPr>
              <w:pStyle w:val="ListParagraph"/>
              <w:numPr>
                <w:ilvl w:val="0"/>
                <w:numId w:val="20"/>
              </w:numPr>
              <w:autoSpaceDE w:val="0"/>
              <w:autoSpaceDN w:val="0"/>
              <w:adjustRightInd w:val="0"/>
              <w:spacing w:after="0" w:line="240" w:lineRule="auto"/>
              <w:jc w:val="both"/>
              <w:rPr>
                <w:rFonts w:ascii="Times-Roman" w:hAnsi="Times-Roman" w:cs="Times-Roman"/>
                <w:sz w:val="24"/>
                <w:szCs w:val="24"/>
                <w:lang w:val="en-IN" w:eastAsia="en-IN"/>
              </w:rPr>
            </w:pPr>
            <w:r w:rsidRPr="00F00E8B">
              <w:rPr>
                <w:rFonts w:ascii="Times-Roman" w:hAnsi="Times-Roman" w:cs="Times-Roman"/>
                <w:sz w:val="24"/>
                <w:szCs w:val="24"/>
                <w:lang w:val="en-IN" w:eastAsia="en-IN"/>
              </w:rPr>
              <w:t>Each full question is for 20 marks with 3 sub questions.</w:t>
            </w:r>
          </w:p>
          <w:p w14:paraId="6891A8F4" w14:textId="77777777" w:rsidR="00E723BA" w:rsidRPr="00F00E8B" w:rsidRDefault="00E723BA" w:rsidP="00F00E8B">
            <w:pPr>
              <w:pStyle w:val="ListParagraph"/>
              <w:numPr>
                <w:ilvl w:val="0"/>
                <w:numId w:val="20"/>
              </w:numPr>
              <w:autoSpaceDE w:val="0"/>
              <w:autoSpaceDN w:val="0"/>
              <w:adjustRightInd w:val="0"/>
              <w:spacing w:after="0" w:line="240" w:lineRule="auto"/>
              <w:jc w:val="both"/>
              <w:rPr>
                <w:rFonts w:ascii="Times-Roman" w:hAnsi="Times-Roman" w:cs="Times-Roman"/>
                <w:sz w:val="24"/>
                <w:szCs w:val="24"/>
                <w:lang w:val="en-IN" w:eastAsia="en-IN"/>
              </w:rPr>
            </w:pPr>
            <w:r w:rsidRPr="00F00E8B">
              <w:rPr>
                <w:rFonts w:ascii="Times-Roman" w:hAnsi="Times-Roman" w:cs="Times-Roman"/>
                <w:sz w:val="24"/>
                <w:szCs w:val="24"/>
                <w:lang w:val="en-IN" w:eastAsia="en-IN"/>
              </w:rPr>
              <w:t>Each full question will have sub question covering all the topics.</w:t>
            </w:r>
          </w:p>
          <w:p w14:paraId="370B93C0" w14:textId="77777777" w:rsidR="00E723BA" w:rsidRPr="00F00E8B" w:rsidRDefault="00E723BA" w:rsidP="00F00E8B">
            <w:pPr>
              <w:pStyle w:val="ListParagraph"/>
              <w:numPr>
                <w:ilvl w:val="0"/>
                <w:numId w:val="20"/>
              </w:numPr>
              <w:autoSpaceDE w:val="0"/>
              <w:autoSpaceDN w:val="0"/>
              <w:adjustRightInd w:val="0"/>
              <w:spacing w:after="0" w:line="240" w:lineRule="auto"/>
              <w:jc w:val="both"/>
              <w:rPr>
                <w:rFonts w:ascii="Times-Roman" w:hAnsi="Times-Roman" w:cs="Times-Roman"/>
                <w:sz w:val="24"/>
                <w:szCs w:val="24"/>
                <w:lang w:val="en-IN" w:eastAsia="en-IN"/>
              </w:rPr>
            </w:pPr>
            <w:r w:rsidRPr="00F00E8B">
              <w:rPr>
                <w:rFonts w:ascii="Times-Roman" w:hAnsi="Times-Roman" w:cs="Times-Roman"/>
                <w:sz w:val="24"/>
                <w:szCs w:val="24"/>
                <w:lang w:val="en-IN" w:eastAsia="en-IN"/>
              </w:rPr>
              <w:t>The students will have to answer five full questions; selecting four full questions from</w:t>
            </w:r>
          </w:p>
          <w:p w14:paraId="522FF0EF" w14:textId="77777777" w:rsidR="00E723BA" w:rsidRPr="00F00E8B" w:rsidRDefault="00E723BA" w:rsidP="00F00E8B">
            <w:pPr>
              <w:pStyle w:val="ListParagraph"/>
              <w:autoSpaceDE w:val="0"/>
              <w:autoSpaceDN w:val="0"/>
              <w:adjustRightInd w:val="0"/>
              <w:spacing w:after="0" w:line="240" w:lineRule="auto"/>
              <w:jc w:val="both"/>
              <w:rPr>
                <w:rFonts w:ascii="Times-Roman" w:hAnsi="Times-Roman" w:cs="Times-Roman"/>
                <w:sz w:val="24"/>
                <w:szCs w:val="24"/>
                <w:lang w:val="en-IN" w:eastAsia="en-IN"/>
              </w:rPr>
            </w:pPr>
            <w:r w:rsidRPr="00F00E8B">
              <w:rPr>
                <w:rFonts w:ascii="Times-Roman" w:hAnsi="Times-Roman" w:cs="Times-Roman"/>
                <w:sz w:val="24"/>
                <w:szCs w:val="24"/>
                <w:lang w:val="en-IN" w:eastAsia="en-IN"/>
              </w:rPr>
              <w:t>question number one to seven in the pattern of 3, 7 &amp; 10 Marks and question number eight is</w:t>
            </w:r>
          </w:p>
          <w:p w14:paraId="2E52031D" w14:textId="77777777" w:rsidR="00F00E8B" w:rsidRDefault="00E723BA" w:rsidP="00F00E8B">
            <w:pPr>
              <w:pStyle w:val="Default"/>
              <w:ind w:left="720"/>
              <w:jc w:val="both"/>
              <w:rPr>
                <w:rFonts w:ascii="Times-Roman" w:hAnsi="Times-Roman" w:cs="Times-Roman"/>
              </w:rPr>
            </w:pPr>
            <w:r>
              <w:rPr>
                <w:rFonts w:ascii="Times-Roman" w:hAnsi="Times-Roman" w:cs="Times-Roman"/>
              </w:rPr>
              <w:t>compulsory</w:t>
            </w:r>
          </w:p>
          <w:p w14:paraId="4D967F1C" w14:textId="77777777" w:rsidR="00F00E8B" w:rsidRPr="00D73B6C" w:rsidRDefault="00F00E8B" w:rsidP="00F00E8B">
            <w:pPr>
              <w:pStyle w:val="Default"/>
              <w:numPr>
                <w:ilvl w:val="0"/>
                <w:numId w:val="20"/>
              </w:numPr>
              <w:jc w:val="both"/>
              <w:rPr>
                <w:rFonts w:ascii="Times-Roman" w:hAnsi="Times-Roman" w:cs="Times-Roman"/>
              </w:rPr>
            </w:pPr>
            <w:r w:rsidRPr="00F00E8B">
              <w:rPr>
                <w:rFonts w:ascii="Times New Roman" w:hAnsi="Times New Roman"/>
                <w:lang w:val="en-US"/>
              </w:rPr>
              <w:t>40 percent theory and 60 percent problems in the SEE.</w:t>
            </w:r>
          </w:p>
          <w:p w14:paraId="143AE5E8" w14:textId="5C89D234" w:rsidR="00D73B6C" w:rsidRPr="00F00E8B" w:rsidRDefault="00D73B6C" w:rsidP="00D73B6C">
            <w:pPr>
              <w:pStyle w:val="Default"/>
              <w:ind w:left="720"/>
              <w:jc w:val="both"/>
              <w:rPr>
                <w:rFonts w:ascii="Times-Roman" w:hAnsi="Times-Roman" w:cs="Times-Roman"/>
              </w:rPr>
            </w:pPr>
          </w:p>
        </w:tc>
      </w:tr>
      <w:tr w:rsidR="006D7081" w:rsidRPr="00E167F7" w14:paraId="56FD4F56" w14:textId="77777777" w:rsidTr="007E5EF3">
        <w:tc>
          <w:tcPr>
            <w:tcW w:w="10349" w:type="dxa"/>
            <w:gridSpan w:val="7"/>
          </w:tcPr>
          <w:p w14:paraId="3F91C9F3" w14:textId="77777777" w:rsidR="006D7081" w:rsidRPr="00E167F7" w:rsidRDefault="006D7081" w:rsidP="002F08DE">
            <w:pPr>
              <w:spacing w:after="0" w:line="240" w:lineRule="auto"/>
              <w:rPr>
                <w:rFonts w:ascii="Times New Roman" w:hAnsi="Times New Roman"/>
                <w:b/>
                <w:sz w:val="24"/>
                <w:szCs w:val="24"/>
                <w:lang w:val="en-IN"/>
              </w:rPr>
            </w:pPr>
            <w:r w:rsidRPr="00E167F7">
              <w:rPr>
                <w:rFonts w:ascii="Times New Roman" w:hAnsi="Times New Roman"/>
                <w:b/>
                <w:sz w:val="24"/>
                <w:szCs w:val="24"/>
              </w:rPr>
              <w:lastRenderedPageBreak/>
              <w:t>List of Text Books</w:t>
            </w:r>
          </w:p>
        </w:tc>
      </w:tr>
      <w:tr w:rsidR="006D7081" w:rsidRPr="00E167F7" w14:paraId="70A3DC04" w14:textId="77777777" w:rsidTr="008776F4">
        <w:tc>
          <w:tcPr>
            <w:tcW w:w="10349" w:type="dxa"/>
            <w:gridSpan w:val="7"/>
          </w:tcPr>
          <w:p w14:paraId="1DAE92C7" w14:textId="77777777" w:rsidR="009B54AC" w:rsidRDefault="009B54AC" w:rsidP="009B54AC">
            <w:pPr>
              <w:tabs>
                <w:tab w:val="left" w:pos="360"/>
              </w:tabs>
              <w:spacing w:after="0" w:line="240" w:lineRule="auto"/>
              <w:ind w:right="120"/>
              <w:jc w:val="both"/>
              <w:rPr>
                <w:rFonts w:ascii="Times New Roman" w:eastAsia="Bookman Old Style" w:hAnsi="Times New Roman"/>
                <w:bCs/>
                <w:sz w:val="24"/>
                <w:szCs w:val="24"/>
              </w:rPr>
            </w:pPr>
            <w:r w:rsidRPr="009B54AC">
              <w:rPr>
                <w:rFonts w:ascii="Times New Roman" w:eastAsia="Bookman Old Style" w:hAnsi="Times New Roman"/>
                <w:bCs/>
                <w:sz w:val="24"/>
                <w:szCs w:val="24"/>
              </w:rPr>
              <w:t xml:space="preserve">1. Financial Management, M.Y. Khan &amp; P.K. </w:t>
            </w:r>
            <w:proofErr w:type="spellStart"/>
            <w:r w:rsidRPr="009B54AC">
              <w:rPr>
                <w:rFonts w:ascii="Times New Roman" w:eastAsia="Bookman Old Style" w:hAnsi="Times New Roman"/>
                <w:bCs/>
                <w:sz w:val="24"/>
                <w:szCs w:val="24"/>
              </w:rPr>
              <w:t>Jain,TMH</w:t>
            </w:r>
            <w:proofErr w:type="spellEnd"/>
            <w:r w:rsidRPr="009B54AC">
              <w:rPr>
                <w:rFonts w:ascii="Times New Roman" w:eastAsia="Bookman Old Style" w:hAnsi="Times New Roman"/>
                <w:bCs/>
                <w:sz w:val="24"/>
                <w:szCs w:val="24"/>
              </w:rPr>
              <w:t xml:space="preserve"> 7/e, 2017. </w:t>
            </w:r>
          </w:p>
          <w:p w14:paraId="6AE13FF2" w14:textId="77777777" w:rsidR="009B54AC" w:rsidRDefault="009B54AC" w:rsidP="009B54AC">
            <w:pPr>
              <w:tabs>
                <w:tab w:val="left" w:pos="360"/>
              </w:tabs>
              <w:spacing w:after="0" w:line="240" w:lineRule="auto"/>
              <w:ind w:right="120"/>
              <w:jc w:val="both"/>
              <w:rPr>
                <w:rFonts w:ascii="Times New Roman" w:eastAsia="Bookman Old Style" w:hAnsi="Times New Roman"/>
                <w:bCs/>
                <w:sz w:val="24"/>
                <w:szCs w:val="24"/>
              </w:rPr>
            </w:pPr>
            <w:r w:rsidRPr="009B54AC">
              <w:rPr>
                <w:rFonts w:ascii="Times New Roman" w:eastAsia="Bookman Old Style" w:hAnsi="Times New Roman"/>
                <w:bCs/>
                <w:sz w:val="24"/>
                <w:szCs w:val="24"/>
              </w:rPr>
              <w:t xml:space="preserve">2. Financial Management, Prasanna Chandra, TMH 10/e, 2019. </w:t>
            </w:r>
          </w:p>
          <w:p w14:paraId="02A064C2" w14:textId="77777777" w:rsidR="009B54AC" w:rsidRDefault="009B54AC" w:rsidP="009B54AC">
            <w:pPr>
              <w:tabs>
                <w:tab w:val="left" w:pos="360"/>
              </w:tabs>
              <w:spacing w:after="0" w:line="240" w:lineRule="auto"/>
              <w:ind w:right="120"/>
              <w:jc w:val="both"/>
              <w:rPr>
                <w:rFonts w:ascii="Times New Roman" w:eastAsia="Bookman Old Style" w:hAnsi="Times New Roman"/>
                <w:bCs/>
                <w:sz w:val="24"/>
                <w:szCs w:val="24"/>
              </w:rPr>
            </w:pPr>
            <w:r w:rsidRPr="009B54AC">
              <w:rPr>
                <w:rFonts w:ascii="Times New Roman" w:eastAsia="Bookman Old Style" w:hAnsi="Times New Roman"/>
                <w:bCs/>
                <w:sz w:val="24"/>
                <w:szCs w:val="24"/>
              </w:rPr>
              <w:t>3. Financial Management, I.M. Pandey, Vikas Publishing, 11/e 2015.</w:t>
            </w:r>
          </w:p>
          <w:p w14:paraId="60E4ABFE" w14:textId="77777777" w:rsidR="009B54AC" w:rsidRDefault="009B54AC" w:rsidP="009B54AC">
            <w:pPr>
              <w:tabs>
                <w:tab w:val="left" w:pos="360"/>
              </w:tabs>
              <w:spacing w:after="0" w:line="240" w:lineRule="auto"/>
              <w:ind w:right="120"/>
              <w:jc w:val="both"/>
              <w:rPr>
                <w:rFonts w:ascii="Times New Roman" w:eastAsia="Bookman Old Style" w:hAnsi="Times New Roman"/>
                <w:bCs/>
                <w:sz w:val="24"/>
                <w:szCs w:val="24"/>
              </w:rPr>
            </w:pPr>
            <w:r w:rsidRPr="009B54AC">
              <w:rPr>
                <w:rFonts w:ascii="Times New Roman" w:eastAsia="Bookman Old Style" w:hAnsi="Times New Roman"/>
                <w:bCs/>
                <w:sz w:val="24"/>
                <w:szCs w:val="24"/>
              </w:rPr>
              <w:t xml:space="preserve">4. Financial Management, Ravi M </w:t>
            </w:r>
            <w:proofErr w:type="spellStart"/>
            <w:r w:rsidRPr="009B54AC">
              <w:rPr>
                <w:rFonts w:ascii="Times New Roman" w:eastAsia="Bookman Old Style" w:hAnsi="Times New Roman"/>
                <w:bCs/>
                <w:sz w:val="24"/>
                <w:szCs w:val="24"/>
              </w:rPr>
              <w:t>Kishor</w:t>
            </w:r>
            <w:proofErr w:type="spellEnd"/>
            <w:r w:rsidRPr="009B54AC">
              <w:rPr>
                <w:rFonts w:ascii="Times New Roman" w:eastAsia="Bookman Old Style" w:hAnsi="Times New Roman"/>
                <w:bCs/>
                <w:sz w:val="24"/>
                <w:szCs w:val="24"/>
              </w:rPr>
              <w:t xml:space="preserve"> </w:t>
            </w:r>
            <w:proofErr w:type="spellStart"/>
            <w:r w:rsidRPr="009B54AC">
              <w:rPr>
                <w:rFonts w:ascii="Times New Roman" w:eastAsia="Bookman Old Style" w:hAnsi="Times New Roman"/>
                <w:bCs/>
                <w:sz w:val="24"/>
                <w:szCs w:val="24"/>
              </w:rPr>
              <w:t>Taxmann’s</w:t>
            </w:r>
            <w:proofErr w:type="spellEnd"/>
            <w:r w:rsidRPr="009B54AC">
              <w:rPr>
                <w:rFonts w:ascii="Times New Roman" w:eastAsia="Bookman Old Style" w:hAnsi="Times New Roman"/>
                <w:bCs/>
                <w:sz w:val="24"/>
                <w:szCs w:val="24"/>
              </w:rPr>
              <w:t xml:space="preserve">, 6/e . </w:t>
            </w:r>
          </w:p>
          <w:p w14:paraId="092BEBA5" w14:textId="77777777" w:rsidR="009B54AC" w:rsidRDefault="009B54AC" w:rsidP="009B54AC">
            <w:pPr>
              <w:tabs>
                <w:tab w:val="left" w:pos="360"/>
              </w:tabs>
              <w:spacing w:after="0" w:line="240" w:lineRule="auto"/>
              <w:ind w:right="120"/>
              <w:jc w:val="both"/>
              <w:rPr>
                <w:rFonts w:ascii="Times New Roman" w:eastAsia="Bookman Old Style" w:hAnsi="Times New Roman"/>
                <w:bCs/>
                <w:sz w:val="24"/>
                <w:szCs w:val="24"/>
              </w:rPr>
            </w:pPr>
            <w:r w:rsidRPr="009B54AC">
              <w:rPr>
                <w:rFonts w:ascii="Times New Roman" w:eastAsia="Bookman Old Style" w:hAnsi="Times New Roman"/>
                <w:bCs/>
                <w:sz w:val="24"/>
                <w:szCs w:val="24"/>
              </w:rPr>
              <w:t xml:space="preserve">5. Financial Management, Rajiv Srivastava &amp; Anil Misra, Oxford University press, 2/e. </w:t>
            </w:r>
          </w:p>
          <w:p w14:paraId="7D7038ED" w14:textId="77777777" w:rsidR="00D73B6C" w:rsidRDefault="009B54AC" w:rsidP="009B54AC">
            <w:pPr>
              <w:tabs>
                <w:tab w:val="left" w:pos="360"/>
              </w:tabs>
              <w:spacing w:after="0" w:line="240" w:lineRule="auto"/>
              <w:ind w:right="120"/>
              <w:jc w:val="both"/>
              <w:rPr>
                <w:rFonts w:ascii="Times New Roman" w:eastAsia="Bookman Old Style" w:hAnsi="Times New Roman"/>
                <w:bCs/>
                <w:sz w:val="24"/>
                <w:szCs w:val="24"/>
              </w:rPr>
            </w:pPr>
            <w:r w:rsidRPr="009B54AC">
              <w:rPr>
                <w:rFonts w:ascii="Times New Roman" w:eastAsia="Bookman Old Style" w:hAnsi="Times New Roman"/>
                <w:bCs/>
                <w:sz w:val="24"/>
                <w:szCs w:val="24"/>
              </w:rPr>
              <w:t>6. Financial Management, Principals And Practice, Sudhindra Bhat, Excel Books, 2/e.</w:t>
            </w:r>
          </w:p>
          <w:p w14:paraId="08639DA8" w14:textId="3FA71DB8" w:rsidR="009B54AC" w:rsidRPr="00C04981" w:rsidRDefault="009B54AC" w:rsidP="009B54AC">
            <w:pPr>
              <w:tabs>
                <w:tab w:val="left" w:pos="360"/>
              </w:tabs>
              <w:spacing w:after="0" w:line="240" w:lineRule="auto"/>
              <w:ind w:right="120"/>
              <w:jc w:val="both"/>
              <w:rPr>
                <w:rFonts w:ascii="Times New Roman" w:eastAsia="Bookman Old Style" w:hAnsi="Times New Roman"/>
                <w:bCs/>
                <w:sz w:val="24"/>
                <w:szCs w:val="24"/>
              </w:rPr>
            </w:pPr>
          </w:p>
        </w:tc>
      </w:tr>
      <w:tr w:rsidR="006D7081" w:rsidRPr="00E167F7" w14:paraId="026769C7" w14:textId="77777777" w:rsidTr="006D35D5">
        <w:tc>
          <w:tcPr>
            <w:tcW w:w="10349" w:type="dxa"/>
            <w:gridSpan w:val="7"/>
          </w:tcPr>
          <w:p w14:paraId="593C892D" w14:textId="77777777" w:rsidR="006D7081" w:rsidRPr="00E167F7" w:rsidRDefault="006D7081" w:rsidP="002F08DE">
            <w:pPr>
              <w:spacing w:after="0" w:line="240" w:lineRule="auto"/>
              <w:rPr>
                <w:rFonts w:ascii="Times New Roman" w:hAnsi="Times New Roman"/>
                <w:b/>
                <w:sz w:val="24"/>
                <w:szCs w:val="24"/>
              </w:rPr>
            </w:pPr>
            <w:r w:rsidRPr="00E167F7">
              <w:rPr>
                <w:rFonts w:ascii="Times New Roman" w:hAnsi="Times New Roman"/>
                <w:b/>
                <w:sz w:val="24"/>
                <w:szCs w:val="24"/>
              </w:rPr>
              <w:t xml:space="preserve">List of URLs, Text Books, Notes, Multimedia Content, </w:t>
            </w:r>
            <w:proofErr w:type="spellStart"/>
            <w:r w:rsidRPr="00E167F7">
              <w:rPr>
                <w:rFonts w:ascii="Times New Roman" w:hAnsi="Times New Roman"/>
                <w:b/>
                <w:sz w:val="24"/>
                <w:szCs w:val="24"/>
              </w:rPr>
              <w:t>etc</w:t>
            </w:r>
            <w:proofErr w:type="spellEnd"/>
          </w:p>
        </w:tc>
      </w:tr>
      <w:tr w:rsidR="006D7081" w:rsidRPr="00E167F7" w14:paraId="58819BB0" w14:textId="77777777" w:rsidTr="00DC6E53">
        <w:trPr>
          <w:trHeight w:val="516"/>
        </w:trPr>
        <w:tc>
          <w:tcPr>
            <w:tcW w:w="10349" w:type="dxa"/>
            <w:gridSpan w:val="7"/>
          </w:tcPr>
          <w:p w14:paraId="5451B662" w14:textId="77777777" w:rsidR="00C675F4" w:rsidRPr="002F33E0" w:rsidRDefault="00943B09" w:rsidP="002F33E0">
            <w:pPr>
              <w:tabs>
                <w:tab w:val="left" w:pos="360"/>
              </w:tabs>
              <w:spacing w:after="0" w:line="277" w:lineRule="exact"/>
              <w:ind w:right="120"/>
              <w:jc w:val="both"/>
              <w:rPr>
                <w:rFonts w:ascii="Times New Roman" w:eastAsia="Bookman Old Style" w:hAnsi="Times New Roman"/>
                <w:b/>
                <w:sz w:val="24"/>
                <w:szCs w:val="24"/>
              </w:rPr>
            </w:pPr>
            <w:r w:rsidRPr="00E167F7">
              <w:rPr>
                <w:rFonts w:ascii="Times New Roman" w:eastAsia="Bookman Old Style" w:hAnsi="Times New Roman"/>
                <w:b/>
                <w:sz w:val="24"/>
                <w:szCs w:val="24"/>
              </w:rPr>
              <w:t>Weblinks:</w:t>
            </w:r>
          </w:p>
          <w:p w14:paraId="3D345207" w14:textId="5F85D3D5" w:rsidR="009B54AC" w:rsidRPr="009B54AC" w:rsidRDefault="009B54AC" w:rsidP="009B54AC">
            <w:pPr>
              <w:pStyle w:val="Default"/>
              <w:numPr>
                <w:ilvl w:val="0"/>
                <w:numId w:val="20"/>
              </w:numPr>
              <w:jc w:val="both"/>
              <w:rPr>
                <w:rFonts w:ascii="Times New Roman" w:hAnsi="Times New Roman"/>
                <w:bCs/>
                <w:lang w:val="en-US"/>
              </w:rPr>
            </w:pPr>
            <w:r w:rsidRPr="009B54AC">
              <w:rPr>
                <w:rFonts w:ascii="Times New Roman" w:hAnsi="Times New Roman"/>
                <w:bCs/>
                <w:lang w:val="en-US"/>
              </w:rPr>
              <w:t>https://www.pdfdrive.com/financial-management-and-analysis-workbook-step-by-stepexercises-and-tests-tohelp-you-master-financial-management-and-analysis-e158595305.html</w:t>
            </w:r>
          </w:p>
          <w:p w14:paraId="33F152FE" w14:textId="2786D9CB" w:rsidR="009B54AC" w:rsidRDefault="009B54AC" w:rsidP="009B54AC">
            <w:pPr>
              <w:pStyle w:val="Default"/>
              <w:numPr>
                <w:ilvl w:val="0"/>
                <w:numId w:val="20"/>
              </w:numPr>
              <w:jc w:val="both"/>
              <w:rPr>
                <w:rFonts w:ascii="Times New Roman" w:hAnsi="Times New Roman"/>
                <w:bCs/>
                <w:lang w:val="en-US"/>
              </w:rPr>
            </w:pPr>
            <w:r w:rsidRPr="009B54AC">
              <w:rPr>
                <w:rFonts w:ascii="Times New Roman" w:hAnsi="Times New Roman"/>
                <w:bCs/>
                <w:lang w:val="en-US"/>
              </w:rPr>
              <w:t>https://www.pdfdrive.com/fundamentals-of-financial-management-concise-sixth-editione20229517.html</w:t>
            </w:r>
          </w:p>
          <w:p w14:paraId="5A13067B" w14:textId="76160516" w:rsidR="009B54AC" w:rsidRPr="009B54AC" w:rsidRDefault="009B54AC" w:rsidP="009B54AC">
            <w:pPr>
              <w:pStyle w:val="Default"/>
              <w:numPr>
                <w:ilvl w:val="0"/>
                <w:numId w:val="20"/>
              </w:numPr>
              <w:jc w:val="both"/>
              <w:rPr>
                <w:rFonts w:ascii="Times New Roman" w:hAnsi="Times New Roman"/>
                <w:bCs/>
                <w:lang w:val="en-US"/>
              </w:rPr>
            </w:pPr>
            <w:r w:rsidRPr="009B54AC">
              <w:rPr>
                <w:rFonts w:ascii="Times New Roman" w:hAnsi="Times New Roman"/>
                <w:bCs/>
                <w:lang w:val="en-US"/>
              </w:rPr>
              <w:t>https://www.youtube.com/watch?v=CCQwz_Gwo6o</w:t>
            </w:r>
          </w:p>
          <w:p w14:paraId="77AA6575" w14:textId="345699D8" w:rsidR="00D73B6C" w:rsidRDefault="009B54AC" w:rsidP="009B54AC">
            <w:pPr>
              <w:pStyle w:val="Default"/>
              <w:numPr>
                <w:ilvl w:val="0"/>
                <w:numId w:val="20"/>
              </w:numPr>
              <w:jc w:val="both"/>
              <w:rPr>
                <w:rFonts w:ascii="Times New Roman" w:hAnsi="Times New Roman"/>
                <w:bCs/>
                <w:lang w:val="en-US"/>
              </w:rPr>
            </w:pPr>
            <w:r w:rsidRPr="009B54AC">
              <w:rPr>
                <w:rFonts w:ascii="Times New Roman" w:hAnsi="Times New Roman"/>
                <w:bCs/>
                <w:lang w:val="en-US"/>
              </w:rPr>
              <w:t xml:space="preserve"> </w:t>
            </w:r>
            <w:hyperlink r:id="rId8" w:history="1">
              <w:r w:rsidRPr="009B54AC">
                <w:rPr>
                  <w:rStyle w:val="Hyperlink"/>
                  <w:rFonts w:ascii="Times New Roman" w:hAnsi="Times New Roman"/>
                  <w:bCs/>
                  <w:lang w:val="en-US"/>
                </w:rPr>
                <w:t>https://www.digimat.in/nptel/courses/video/110107144/L01.html</w:t>
              </w:r>
            </w:hyperlink>
          </w:p>
          <w:p w14:paraId="711BF48C" w14:textId="466BB57C" w:rsidR="009B54AC" w:rsidRPr="00AD1E24" w:rsidRDefault="009B54AC" w:rsidP="009B54AC">
            <w:pPr>
              <w:pStyle w:val="Default"/>
              <w:jc w:val="both"/>
              <w:rPr>
                <w:rFonts w:ascii="Times New Roman" w:hAnsi="Times New Roman"/>
                <w:bCs/>
                <w:lang w:val="en-US"/>
              </w:rPr>
            </w:pPr>
          </w:p>
        </w:tc>
      </w:tr>
    </w:tbl>
    <w:p w14:paraId="5EB991E8" w14:textId="77777777" w:rsidR="009B54AC" w:rsidRDefault="009B54AC" w:rsidP="006C05A0">
      <w:pPr>
        <w:spacing w:line="237" w:lineRule="exact"/>
        <w:rPr>
          <w:rFonts w:ascii="Times New Roman" w:hAnsi="Times New Roman"/>
          <w:b/>
          <w:sz w:val="24"/>
          <w:szCs w:val="24"/>
        </w:rPr>
      </w:pPr>
    </w:p>
    <w:p w14:paraId="774C91B7" w14:textId="4655A577" w:rsidR="00E167F7" w:rsidRPr="006C05A0" w:rsidRDefault="006C05A0" w:rsidP="006C05A0">
      <w:pPr>
        <w:spacing w:line="237" w:lineRule="exact"/>
        <w:rPr>
          <w:rFonts w:ascii="Times New Roman" w:hAnsi="Times New Roman"/>
          <w:b/>
          <w:sz w:val="24"/>
        </w:rPr>
      </w:pPr>
      <w:r w:rsidRPr="006C05A0">
        <w:rPr>
          <w:rFonts w:ascii="Times New Roman" w:hAnsi="Times New Roman"/>
          <w:b/>
          <w:sz w:val="24"/>
        </w:rPr>
        <w:t>Mapping</w:t>
      </w:r>
      <w:r w:rsidRPr="006C05A0">
        <w:rPr>
          <w:rFonts w:ascii="Times New Roman" w:hAnsi="Times New Roman"/>
          <w:b/>
          <w:spacing w:val="-2"/>
          <w:sz w:val="24"/>
        </w:rPr>
        <w:t xml:space="preserve"> </w:t>
      </w:r>
      <w:r w:rsidRPr="006C05A0">
        <w:rPr>
          <w:rFonts w:ascii="Times New Roman" w:hAnsi="Times New Roman"/>
          <w:b/>
          <w:sz w:val="24"/>
        </w:rPr>
        <w:t>of</w:t>
      </w:r>
      <w:r w:rsidRPr="006C05A0">
        <w:rPr>
          <w:rFonts w:ascii="Times New Roman" w:hAnsi="Times New Roman"/>
          <w:b/>
          <w:spacing w:val="-1"/>
          <w:sz w:val="24"/>
        </w:rPr>
        <w:t xml:space="preserve"> </w:t>
      </w:r>
      <w:r w:rsidRPr="006C05A0">
        <w:rPr>
          <w:rFonts w:ascii="Times New Roman" w:hAnsi="Times New Roman"/>
          <w:b/>
          <w:sz w:val="24"/>
        </w:rPr>
        <w:t>COS</w:t>
      </w:r>
      <w:r w:rsidRPr="006C05A0">
        <w:rPr>
          <w:rFonts w:ascii="Times New Roman" w:hAnsi="Times New Roman"/>
          <w:b/>
          <w:spacing w:val="-2"/>
          <w:sz w:val="24"/>
        </w:rPr>
        <w:t xml:space="preserve"> </w:t>
      </w:r>
      <w:r w:rsidRPr="006C05A0">
        <w:rPr>
          <w:rFonts w:ascii="Times New Roman" w:hAnsi="Times New Roman"/>
          <w:b/>
          <w:sz w:val="24"/>
        </w:rPr>
        <w:t>and</w:t>
      </w:r>
      <w:r w:rsidRPr="006C05A0">
        <w:rPr>
          <w:rFonts w:ascii="Times New Roman" w:hAnsi="Times New Roman"/>
          <w:b/>
          <w:spacing w:val="-2"/>
          <w:sz w:val="24"/>
        </w:rPr>
        <w:t xml:space="preserve"> </w:t>
      </w:r>
      <w:r w:rsidRPr="006C05A0">
        <w:rPr>
          <w:rFonts w:ascii="Times New Roman" w:hAnsi="Times New Roman"/>
          <w:b/>
          <w:sz w:val="24"/>
        </w:rPr>
        <w:t>POs</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29"/>
        <w:gridCol w:w="746"/>
        <w:gridCol w:w="720"/>
        <w:gridCol w:w="812"/>
        <w:gridCol w:w="713"/>
        <w:gridCol w:w="715"/>
        <w:gridCol w:w="713"/>
        <w:gridCol w:w="715"/>
        <w:gridCol w:w="713"/>
        <w:gridCol w:w="715"/>
      </w:tblGrid>
      <w:tr w:rsidR="006C05A0" w14:paraId="0C74AE66" w14:textId="77777777" w:rsidTr="006C05A0">
        <w:trPr>
          <w:trHeight w:val="551"/>
          <w:jc w:val="center"/>
        </w:trPr>
        <w:tc>
          <w:tcPr>
            <w:tcW w:w="1229" w:type="dxa"/>
          </w:tcPr>
          <w:p w14:paraId="4F7F1F4D" w14:textId="77777777" w:rsidR="006C05A0" w:rsidRDefault="006C05A0" w:rsidP="0040262C">
            <w:pPr>
              <w:pStyle w:val="TableParagraph"/>
            </w:pPr>
          </w:p>
        </w:tc>
        <w:tc>
          <w:tcPr>
            <w:tcW w:w="746" w:type="dxa"/>
          </w:tcPr>
          <w:p w14:paraId="5AE0B6B2" w14:textId="77777777" w:rsidR="006C05A0" w:rsidRDefault="006C05A0" w:rsidP="0040262C">
            <w:pPr>
              <w:pStyle w:val="TableParagraph"/>
              <w:spacing w:line="272" w:lineRule="exact"/>
              <w:ind w:left="124" w:right="117"/>
              <w:jc w:val="center"/>
              <w:rPr>
                <w:b/>
                <w:sz w:val="24"/>
              </w:rPr>
            </w:pPr>
            <w:r>
              <w:rPr>
                <w:b/>
                <w:sz w:val="24"/>
              </w:rPr>
              <w:t>PO1</w:t>
            </w:r>
          </w:p>
        </w:tc>
        <w:tc>
          <w:tcPr>
            <w:tcW w:w="720" w:type="dxa"/>
          </w:tcPr>
          <w:p w14:paraId="79CDAFD0" w14:textId="77777777" w:rsidR="006C05A0" w:rsidRDefault="006C05A0" w:rsidP="0040262C">
            <w:pPr>
              <w:pStyle w:val="TableParagraph"/>
              <w:spacing w:line="272" w:lineRule="exact"/>
              <w:ind w:left="113" w:right="103"/>
              <w:jc w:val="center"/>
              <w:rPr>
                <w:b/>
                <w:sz w:val="24"/>
              </w:rPr>
            </w:pPr>
            <w:r>
              <w:rPr>
                <w:b/>
                <w:sz w:val="24"/>
              </w:rPr>
              <w:t>PO2</w:t>
            </w:r>
          </w:p>
        </w:tc>
        <w:tc>
          <w:tcPr>
            <w:tcW w:w="812" w:type="dxa"/>
          </w:tcPr>
          <w:p w14:paraId="62DEC701" w14:textId="77777777" w:rsidR="006C05A0" w:rsidRDefault="006C05A0" w:rsidP="0040262C">
            <w:pPr>
              <w:pStyle w:val="TableParagraph"/>
              <w:spacing w:line="272" w:lineRule="exact"/>
              <w:ind w:left="154" w:right="145"/>
              <w:jc w:val="center"/>
              <w:rPr>
                <w:b/>
                <w:sz w:val="24"/>
              </w:rPr>
            </w:pPr>
            <w:r>
              <w:rPr>
                <w:b/>
                <w:sz w:val="24"/>
              </w:rPr>
              <w:t>PO3</w:t>
            </w:r>
          </w:p>
        </w:tc>
        <w:tc>
          <w:tcPr>
            <w:tcW w:w="713" w:type="dxa"/>
          </w:tcPr>
          <w:p w14:paraId="178568BA" w14:textId="77777777" w:rsidR="006C05A0" w:rsidRDefault="006C05A0" w:rsidP="0040262C">
            <w:pPr>
              <w:pStyle w:val="TableParagraph"/>
              <w:spacing w:line="272" w:lineRule="exact"/>
              <w:ind w:left="87" w:right="80"/>
              <w:jc w:val="center"/>
              <w:rPr>
                <w:b/>
                <w:sz w:val="24"/>
              </w:rPr>
            </w:pPr>
            <w:r>
              <w:rPr>
                <w:b/>
                <w:sz w:val="24"/>
              </w:rPr>
              <w:t>PO4</w:t>
            </w:r>
          </w:p>
        </w:tc>
        <w:tc>
          <w:tcPr>
            <w:tcW w:w="715" w:type="dxa"/>
          </w:tcPr>
          <w:p w14:paraId="740F689B" w14:textId="77777777" w:rsidR="006C05A0" w:rsidRDefault="006C05A0" w:rsidP="0040262C">
            <w:pPr>
              <w:pStyle w:val="TableParagraph"/>
              <w:spacing w:line="272" w:lineRule="exact"/>
              <w:ind w:left="89" w:right="80"/>
              <w:jc w:val="center"/>
              <w:rPr>
                <w:b/>
                <w:sz w:val="24"/>
              </w:rPr>
            </w:pPr>
            <w:r>
              <w:rPr>
                <w:b/>
                <w:sz w:val="24"/>
              </w:rPr>
              <w:t>PO5</w:t>
            </w:r>
          </w:p>
        </w:tc>
        <w:tc>
          <w:tcPr>
            <w:tcW w:w="713" w:type="dxa"/>
          </w:tcPr>
          <w:p w14:paraId="0E2CF5A0" w14:textId="77777777" w:rsidR="006C05A0" w:rsidRDefault="006C05A0" w:rsidP="0040262C">
            <w:pPr>
              <w:pStyle w:val="TableParagraph"/>
              <w:spacing w:line="272" w:lineRule="exact"/>
              <w:ind w:left="87" w:right="80"/>
              <w:jc w:val="center"/>
              <w:rPr>
                <w:b/>
                <w:sz w:val="24"/>
              </w:rPr>
            </w:pPr>
            <w:r>
              <w:rPr>
                <w:b/>
                <w:sz w:val="24"/>
              </w:rPr>
              <w:t>PSO</w:t>
            </w:r>
          </w:p>
          <w:p w14:paraId="6DD7C394" w14:textId="77777777" w:rsidR="006C05A0" w:rsidRDefault="006C05A0" w:rsidP="0040262C">
            <w:pPr>
              <w:pStyle w:val="TableParagraph"/>
              <w:spacing w:line="259" w:lineRule="exact"/>
              <w:ind w:left="7"/>
              <w:jc w:val="center"/>
              <w:rPr>
                <w:b/>
                <w:sz w:val="24"/>
              </w:rPr>
            </w:pPr>
            <w:r>
              <w:rPr>
                <w:b/>
                <w:sz w:val="24"/>
              </w:rPr>
              <w:t>1</w:t>
            </w:r>
          </w:p>
        </w:tc>
        <w:tc>
          <w:tcPr>
            <w:tcW w:w="715" w:type="dxa"/>
          </w:tcPr>
          <w:p w14:paraId="0976F769" w14:textId="77777777" w:rsidR="006C05A0" w:rsidRDefault="006C05A0" w:rsidP="0040262C">
            <w:pPr>
              <w:pStyle w:val="TableParagraph"/>
              <w:spacing w:line="272" w:lineRule="exact"/>
              <w:ind w:left="89" w:right="79"/>
              <w:jc w:val="center"/>
              <w:rPr>
                <w:b/>
                <w:sz w:val="24"/>
              </w:rPr>
            </w:pPr>
            <w:r>
              <w:rPr>
                <w:b/>
                <w:sz w:val="24"/>
              </w:rPr>
              <w:t>PSO</w:t>
            </w:r>
          </w:p>
          <w:p w14:paraId="33FE2753" w14:textId="77777777" w:rsidR="006C05A0" w:rsidRDefault="006C05A0" w:rsidP="0040262C">
            <w:pPr>
              <w:pStyle w:val="TableParagraph"/>
              <w:spacing w:line="259" w:lineRule="exact"/>
              <w:ind w:left="11"/>
              <w:jc w:val="center"/>
              <w:rPr>
                <w:b/>
                <w:sz w:val="24"/>
              </w:rPr>
            </w:pPr>
            <w:r>
              <w:rPr>
                <w:b/>
                <w:sz w:val="24"/>
              </w:rPr>
              <w:t>2</w:t>
            </w:r>
          </w:p>
        </w:tc>
        <w:tc>
          <w:tcPr>
            <w:tcW w:w="713" w:type="dxa"/>
          </w:tcPr>
          <w:p w14:paraId="38376D20" w14:textId="77777777" w:rsidR="006C05A0" w:rsidRDefault="006C05A0" w:rsidP="0040262C">
            <w:pPr>
              <w:pStyle w:val="TableParagraph"/>
              <w:spacing w:line="272" w:lineRule="exact"/>
              <w:ind w:left="87" w:right="79"/>
              <w:jc w:val="center"/>
              <w:rPr>
                <w:b/>
                <w:sz w:val="24"/>
              </w:rPr>
            </w:pPr>
            <w:r>
              <w:rPr>
                <w:b/>
                <w:sz w:val="24"/>
              </w:rPr>
              <w:t>PSO</w:t>
            </w:r>
          </w:p>
          <w:p w14:paraId="41623386" w14:textId="77777777" w:rsidR="006C05A0" w:rsidRDefault="006C05A0" w:rsidP="0040262C">
            <w:pPr>
              <w:pStyle w:val="TableParagraph"/>
              <w:spacing w:line="259" w:lineRule="exact"/>
              <w:ind w:left="9"/>
              <w:jc w:val="center"/>
              <w:rPr>
                <w:b/>
                <w:sz w:val="24"/>
              </w:rPr>
            </w:pPr>
            <w:r>
              <w:rPr>
                <w:b/>
                <w:sz w:val="24"/>
              </w:rPr>
              <w:t>3</w:t>
            </w:r>
          </w:p>
        </w:tc>
        <w:tc>
          <w:tcPr>
            <w:tcW w:w="715" w:type="dxa"/>
          </w:tcPr>
          <w:p w14:paraId="6F5F7FC8" w14:textId="77777777" w:rsidR="006C05A0" w:rsidRDefault="006C05A0" w:rsidP="0040262C">
            <w:pPr>
              <w:pStyle w:val="TableParagraph"/>
              <w:spacing w:line="272" w:lineRule="exact"/>
              <w:ind w:left="89" w:right="79"/>
              <w:jc w:val="center"/>
              <w:rPr>
                <w:b/>
                <w:sz w:val="24"/>
              </w:rPr>
            </w:pPr>
            <w:r>
              <w:rPr>
                <w:b/>
                <w:sz w:val="24"/>
              </w:rPr>
              <w:t>PSO</w:t>
            </w:r>
          </w:p>
          <w:p w14:paraId="3DB60F45" w14:textId="77777777" w:rsidR="006C05A0" w:rsidRDefault="006C05A0" w:rsidP="0040262C">
            <w:pPr>
              <w:pStyle w:val="TableParagraph"/>
              <w:spacing w:line="259" w:lineRule="exact"/>
              <w:ind w:left="11"/>
              <w:jc w:val="center"/>
              <w:rPr>
                <w:b/>
                <w:sz w:val="24"/>
              </w:rPr>
            </w:pPr>
            <w:r>
              <w:rPr>
                <w:b/>
                <w:sz w:val="24"/>
              </w:rPr>
              <w:t>4</w:t>
            </w:r>
          </w:p>
        </w:tc>
      </w:tr>
      <w:tr w:rsidR="006C05A0" w14:paraId="23C1B558" w14:textId="77777777" w:rsidTr="006C05A0">
        <w:trPr>
          <w:trHeight w:val="275"/>
          <w:jc w:val="center"/>
        </w:trPr>
        <w:tc>
          <w:tcPr>
            <w:tcW w:w="1229" w:type="dxa"/>
          </w:tcPr>
          <w:p w14:paraId="73533AD8" w14:textId="77777777" w:rsidR="006C05A0" w:rsidRDefault="006C05A0" w:rsidP="0040262C">
            <w:pPr>
              <w:pStyle w:val="TableParagraph"/>
              <w:spacing w:line="256" w:lineRule="exact"/>
              <w:ind w:left="110"/>
              <w:rPr>
                <w:b/>
                <w:sz w:val="24"/>
              </w:rPr>
            </w:pPr>
            <w:r>
              <w:rPr>
                <w:b/>
                <w:sz w:val="24"/>
              </w:rPr>
              <w:t>CO1</w:t>
            </w:r>
          </w:p>
        </w:tc>
        <w:tc>
          <w:tcPr>
            <w:tcW w:w="746" w:type="dxa"/>
          </w:tcPr>
          <w:p w14:paraId="5B056EB9" w14:textId="77777777" w:rsidR="006C05A0" w:rsidRPr="00D72EB8" w:rsidRDefault="006C05A0" w:rsidP="00D72EB8">
            <w:pPr>
              <w:pStyle w:val="TableParagraph"/>
              <w:spacing w:line="256" w:lineRule="exact"/>
              <w:ind w:left="8"/>
              <w:jc w:val="center"/>
              <w:rPr>
                <w:b/>
                <w:sz w:val="24"/>
              </w:rPr>
            </w:pPr>
            <w:r w:rsidRPr="00D72EB8">
              <w:rPr>
                <w:b/>
                <w:sz w:val="24"/>
              </w:rPr>
              <w:t>1</w:t>
            </w:r>
          </w:p>
        </w:tc>
        <w:tc>
          <w:tcPr>
            <w:tcW w:w="720" w:type="dxa"/>
          </w:tcPr>
          <w:p w14:paraId="7A758B97" w14:textId="65139019" w:rsidR="006C05A0" w:rsidRPr="00D72EB8" w:rsidRDefault="009B54AC" w:rsidP="00D72EB8">
            <w:pPr>
              <w:pStyle w:val="TableParagraph"/>
              <w:jc w:val="center"/>
              <w:rPr>
                <w:b/>
                <w:sz w:val="20"/>
              </w:rPr>
            </w:pPr>
            <w:r w:rsidRPr="00D72EB8">
              <w:rPr>
                <w:b/>
                <w:sz w:val="20"/>
              </w:rPr>
              <w:t>1</w:t>
            </w:r>
          </w:p>
        </w:tc>
        <w:tc>
          <w:tcPr>
            <w:tcW w:w="812" w:type="dxa"/>
          </w:tcPr>
          <w:p w14:paraId="0A791EA3" w14:textId="3A8BEB52" w:rsidR="006C05A0" w:rsidRPr="00D72EB8" w:rsidRDefault="009B54AC" w:rsidP="00D72EB8">
            <w:pPr>
              <w:pStyle w:val="TableParagraph"/>
              <w:jc w:val="center"/>
              <w:rPr>
                <w:b/>
                <w:sz w:val="20"/>
              </w:rPr>
            </w:pPr>
            <w:r w:rsidRPr="00D72EB8">
              <w:rPr>
                <w:b/>
                <w:sz w:val="20"/>
              </w:rPr>
              <w:t>3</w:t>
            </w:r>
          </w:p>
        </w:tc>
        <w:tc>
          <w:tcPr>
            <w:tcW w:w="713" w:type="dxa"/>
          </w:tcPr>
          <w:p w14:paraId="63991394" w14:textId="3EDF572E" w:rsidR="006C05A0" w:rsidRPr="00D72EB8" w:rsidRDefault="009B54AC" w:rsidP="00D72EB8">
            <w:pPr>
              <w:pStyle w:val="TableParagraph"/>
              <w:jc w:val="center"/>
              <w:rPr>
                <w:b/>
                <w:sz w:val="20"/>
              </w:rPr>
            </w:pPr>
            <w:r w:rsidRPr="00D72EB8">
              <w:rPr>
                <w:b/>
                <w:sz w:val="20"/>
              </w:rPr>
              <w:t>2</w:t>
            </w:r>
          </w:p>
        </w:tc>
        <w:tc>
          <w:tcPr>
            <w:tcW w:w="715" w:type="dxa"/>
          </w:tcPr>
          <w:p w14:paraId="0290EFBC" w14:textId="1F7ED581" w:rsidR="006C05A0" w:rsidRPr="00D72EB8" w:rsidRDefault="009B54AC" w:rsidP="00D72EB8">
            <w:pPr>
              <w:pStyle w:val="TableParagraph"/>
              <w:spacing w:line="256" w:lineRule="exact"/>
              <w:ind w:left="10"/>
              <w:jc w:val="center"/>
              <w:rPr>
                <w:b/>
                <w:sz w:val="24"/>
              </w:rPr>
            </w:pPr>
            <w:r w:rsidRPr="00D72EB8">
              <w:rPr>
                <w:b/>
                <w:sz w:val="24"/>
              </w:rPr>
              <w:t>1</w:t>
            </w:r>
          </w:p>
        </w:tc>
        <w:tc>
          <w:tcPr>
            <w:tcW w:w="713" w:type="dxa"/>
          </w:tcPr>
          <w:p w14:paraId="0D49A00B" w14:textId="00B268E9" w:rsidR="006C05A0" w:rsidRPr="00D72EB8" w:rsidRDefault="009B54AC" w:rsidP="00D72EB8">
            <w:pPr>
              <w:pStyle w:val="TableParagraph"/>
              <w:spacing w:line="256" w:lineRule="exact"/>
              <w:ind w:left="7"/>
              <w:jc w:val="center"/>
              <w:rPr>
                <w:b/>
                <w:sz w:val="24"/>
              </w:rPr>
            </w:pPr>
            <w:r w:rsidRPr="00D72EB8">
              <w:rPr>
                <w:b/>
                <w:sz w:val="24"/>
              </w:rPr>
              <w:t>-</w:t>
            </w:r>
          </w:p>
        </w:tc>
        <w:tc>
          <w:tcPr>
            <w:tcW w:w="715" w:type="dxa"/>
          </w:tcPr>
          <w:p w14:paraId="5C8D87EF" w14:textId="7242684A" w:rsidR="006C05A0" w:rsidRPr="00D72EB8" w:rsidRDefault="009B54AC" w:rsidP="00D72EB8">
            <w:pPr>
              <w:pStyle w:val="TableParagraph"/>
              <w:jc w:val="center"/>
              <w:rPr>
                <w:b/>
                <w:sz w:val="20"/>
              </w:rPr>
            </w:pPr>
            <w:r w:rsidRPr="00D72EB8">
              <w:rPr>
                <w:b/>
                <w:sz w:val="20"/>
              </w:rPr>
              <w:t>-</w:t>
            </w:r>
          </w:p>
        </w:tc>
        <w:tc>
          <w:tcPr>
            <w:tcW w:w="713" w:type="dxa"/>
          </w:tcPr>
          <w:p w14:paraId="3CA4C6AA" w14:textId="78BF131E" w:rsidR="006C05A0" w:rsidRPr="00D72EB8" w:rsidRDefault="009B54AC" w:rsidP="00D72EB8">
            <w:pPr>
              <w:pStyle w:val="TableParagraph"/>
              <w:jc w:val="center"/>
              <w:rPr>
                <w:b/>
                <w:sz w:val="20"/>
              </w:rPr>
            </w:pPr>
            <w:r w:rsidRPr="00D72EB8">
              <w:rPr>
                <w:b/>
                <w:sz w:val="20"/>
              </w:rPr>
              <w:t>-</w:t>
            </w:r>
          </w:p>
        </w:tc>
        <w:tc>
          <w:tcPr>
            <w:tcW w:w="715" w:type="dxa"/>
          </w:tcPr>
          <w:p w14:paraId="18663310" w14:textId="554D5491" w:rsidR="006C05A0" w:rsidRPr="00D72EB8" w:rsidRDefault="009B54AC" w:rsidP="00D72EB8">
            <w:pPr>
              <w:pStyle w:val="TableParagraph"/>
              <w:jc w:val="center"/>
              <w:rPr>
                <w:b/>
                <w:sz w:val="20"/>
              </w:rPr>
            </w:pPr>
            <w:r w:rsidRPr="00D72EB8">
              <w:rPr>
                <w:b/>
                <w:sz w:val="20"/>
              </w:rPr>
              <w:t>-</w:t>
            </w:r>
          </w:p>
        </w:tc>
      </w:tr>
      <w:tr w:rsidR="006C05A0" w14:paraId="6BB52744" w14:textId="77777777" w:rsidTr="006C05A0">
        <w:trPr>
          <w:trHeight w:val="275"/>
          <w:jc w:val="center"/>
        </w:trPr>
        <w:tc>
          <w:tcPr>
            <w:tcW w:w="1229" w:type="dxa"/>
          </w:tcPr>
          <w:p w14:paraId="5956C436" w14:textId="77777777" w:rsidR="006C05A0" w:rsidRDefault="006C05A0" w:rsidP="0040262C">
            <w:pPr>
              <w:pStyle w:val="TableParagraph"/>
              <w:spacing w:line="256" w:lineRule="exact"/>
              <w:ind w:left="110"/>
              <w:rPr>
                <w:b/>
                <w:sz w:val="24"/>
              </w:rPr>
            </w:pPr>
            <w:r>
              <w:rPr>
                <w:b/>
                <w:sz w:val="24"/>
              </w:rPr>
              <w:t>CO2</w:t>
            </w:r>
          </w:p>
        </w:tc>
        <w:tc>
          <w:tcPr>
            <w:tcW w:w="746" w:type="dxa"/>
          </w:tcPr>
          <w:p w14:paraId="70B24440" w14:textId="39545A37" w:rsidR="006C05A0" w:rsidRPr="00D72EB8" w:rsidRDefault="009B54AC" w:rsidP="00D72EB8">
            <w:pPr>
              <w:pStyle w:val="TableParagraph"/>
              <w:spacing w:line="256" w:lineRule="exact"/>
              <w:ind w:left="8"/>
              <w:jc w:val="center"/>
              <w:rPr>
                <w:b/>
                <w:sz w:val="24"/>
              </w:rPr>
            </w:pPr>
            <w:r w:rsidRPr="00D72EB8">
              <w:rPr>
                <w:b/>
                <w:sz w:val="24"/>
              </w:rPr>
              <w:t>1</w:t>
            </w:r>
          </w:p>
        </w:tc>
        <w:tc>
          <w:tcPr>
            <w:tcW w:w="720" w:type="dxa"/>
          </w:tcPr>
          <w:p w14:paraId="01F13607" w14:textId="74B529DA" w:rsidR="006C05A0" w:rsidRPr="00D72EB8" w:rsidRDefault="009B54AC" w:rsidP="00D72EB8">
            <w:pPr>
              <w:pStyle w:val="TableParagraph"/>
              <w:jc w:val="center"/>
              <w:rPr>
                <w:b/>
                <w:sz w:val="20"/>
              </w:rPr>
            </w:pPr>
            <w:r w:rsidRPr="00D72EB8">
              <w:rPr>
                <w:b/>
                <w:sz w:val="20"/>
              </w:rPr>
              <w:t>1</w:t>
            </w:r>
          </w:p>
        </w:tc>
        <w:tc>
          <w:tcPr>
            <w:tcW w:w="812" w:type="dxa"/>
          </w:tcPr>
          <w:p w14:paraId="1DB257E1" w14:textId="77777777" w:rsidR="006C05A0" w:rsidRPr="00D72EB8" w:rsidRDefault="006C05A0" w:rsidP="00D72EB8">
            <w:pPr>
              <w:pStyle w:val="TableParagraph"/>
              <w:spacing w:line="256" w:lineRule="exact"/>
              <w:ind w:left="10"/>
              <w:jc w:val="center"/>
              <w:rPr>
                <w:b/>
                <w:sz w:val="24"/>
              </w:rPr>
            </w:pPr>
            <w:r w:rsidRPr="00D72EB8">
              <w:rPr>
                <w:b/>
                <w:sz w:val="24"/>
              </w:rPr>
              <w:t>2</w:t>
            </w:r>
          </w:p>
        </w:tc>
        <w:tc>
          <w:tcPr>
            <w:tcW w:w="713" w:type="dxa"/>
          </w:tcPr>
          <w:p w14:paraId="5DE20218" w14:textId="1920447F" w:rsidR="006C05A0" w:rsidRPr="00D72EB8" w:rsidRDefault="009B54AC" w:rsidP="00D72EB8">
            <w:pPr>
              <w:pStyle w:val="TableParagraph"/>
              <w:jc w:val="center"/>
              <w:rPr>
                <w:b/>
                <w:sz w:val="20"/>
              </w:rPr>
            </w:pPr>
            <w:r w:rsidRPr="00D72EB8">
              <w:rPr>
                <w:b/>
                <w:sz w:val="20"/>
              </w:rPr>
              <w:t>1</w:t>
            </w:r>
          </w:p>
        </w:tc>
        <w:tc>
          <w:tcPr>
            <w:tcW w:w="715" w:type="dxa"/>
          </w:tcPr>
          <w:p w14:paraId="42773BC5" w14:textId="5FD189C8" w:rsidR="006C05A0" w:rsidRPr="00D72EB8" w:rsidRDefault="009B54AC" w:rsidP="00D72EB8">
            <w:pPr>
              <w:pStyle w:val="TableParagraph"/>
              <w:jc w:val="center"/>
              <w:rPr>
                <w:b/>
                <w:sz w:val="20"/>
              </w:rPr>
            </w:pPr>
            <w:r w:rsidRPr="00D72EB8">
              <w:rPr>
                <w:b/>
                <w:sz w:val="20"/>
              </w:rPr>
              <w:t>-</w:t>
            </w:r>
          </w:p>
        </w:tc>
        <w:tc>
          <w:tcPr>
            <w:tcW w:w="713" w:type="dxa"/>
          </w:tcPr>
          <w:p w14:paraId="733CC15D" w14:textId="576F6E83" w:rsidR="006C05A0" w:rsidRPr="00D72EB8" w:rsidRDefault="009B54AC" w:rsidP="00D72EB8">
            <w:pPr>
              <w:pStyle w:val="TableParagraph"/>
              <w:jc w:val="center"/>
              <w:rPr>
                <w:b/>
                <w:sz w:val="20"/>
              </w:rPr>
            </w:pPr>
            <w:r w:rsidRPr="00D72EB8">
              <w:rPr>
                <w:b/>
                <w:sz w:val="20"/>
              </w:rPr>
              <w:t>-</w:t>
            </w:r>
          </w:p>
        </w:tc>
        <w:tc>
          <w:tcPr>
            <w:tcW w:w="715" w:type="dxa"/>
          </w:tcPr>
          <w:p w14:paraId="7CD313F4" w14:textId="631686E8" w:rsidR="006C05A0" w:rsidRPr="00D72EB8" w:rsidRDefault="009B54AC" w:rsidP="00D72EB8">
            <w:pPr>
              <w:pStyle w:val="TableParagraph"/>
              <w:spacing w:line="256" w:lineRule="exact"/>
              <w:ind w:left="11"/>
              <w:jc w:val="center"/>
              <w:rPr>
                <w:b/>
                <w:sz w:val="24"/>
              </w:rPr>
            </w:pPr>
            <w:r w:rsidRPr="00D72EB8">
              <w:rPr>
                <w:b/>
                <w:sz w:val="24"/>
              </w:rPr>
              <w:t>-</w:t>
            </w:r>
          </w:p>
        </w:tc>
        <w:tc>
          <w:tcPr>
            <w:tcW w:w="713" w:type="dxa"/>
          </w:tcPr>
          <w:p w14:paraId="48B16B8E" w14:textId="0BD15539" w:rsidR="006C05A0" w:rsidRPr="00D72EB8" w:rsidRDefault="009B54AC" w:rsidP="00D72EB8">
            <w:pPr>
              <w:pStyle w:val="TableParagraph"/>
              <w:jc w:val="center"/>
              <w:rPr>
                <w:b/>
                <w:sz w:val="20"/>
              </w:rPr>
            </w:pPr>
            <w:r w:rsidRPr="00D72EB8">
              <w:rPr>
                <w:b/>
                <w:sz w:val="20"/>
              </w:rPr>
              <w:t>-</w:t>
            </w:r>
          </w:p>
        </w:tc>
        <w:tc>
          <w:tcPr>
            <w:tcW w:w="715" w:type="dxa"/>
          </w:tcPr>
          <w:p w14:paraId="5978006C" w14:textId="12B22375" w:rsidR="006C05A0" w:rsidRPr="00D72EB8" w:rsidRDefault="009B54AC" w:rsidP="00D72EB8">
            <w:pPr>
              <w:pStyle w:val="TableParagraph"/>
              <w:jc w:val="center"/>
              <w:rPr>
                <w:b/>
                <w:sz w:val="20"/>
              </w:rPr>
            </w:pPr>
            <w:r w:rsidRPr="00D72EB8">
              <w:rPr>
                <w:b/>
                <w:sz w:val="20"/>
              </w:rPr>
              <w:t>-</w:t>
            </w:r>
          </w:p>
        </w:tc>
      </w:tr>
      <w:tr w:rsidR="006C05A0" w14:paraId="6359B34F" w14:textId="77777777" w:rsidTr="006C05A0">
        <w:trPr>
          <w:trHeight w:val="275"/>
          <w:jc w:val="center"/>
        </w:trPr>
        <w:tc>
          <w:tcPr>
            <w:tcW w:w="1229" w:type="dxa"/>
          </w:tcPr>
          <w:p w14:paraId="1FB05B75" w14:textId="77777777" w:rsidR="006C05A0" w:rsidRDefault="006C05A0" w:rsidP="0040262C">
            <w:pPr>
              <w:pStyle w:val="TableParagraph"/>
              <w:spacing w:line="256" w:lineRule="exact"/>
              <w:ind w:left="110"/>
              <w:rPr>
                <w:b/>
                <w:sz w:val="24"/>
              </w:rPr>
            </w:pPr>
            <w:r>
              <w:rPr>
                <w:b/>
                <w:sz w:val="24"/>
              </w:rPr>
              <w:t>CO3</w:t>
            </w:r>
          </w:p>
        </w:tc>
        <w:tc>
          <w:tcPr>
            <w:tcW w:w="746" w:type="dxa"/>
          </w:tcPr>
          <w:p w14:paraId="4BB165CE" w14:textId="74E0CCDC" w:rsidR="006C05A0" w:rsidRPr="00D72EB8" w:rsidRDefault="009B54AC" w:rsidP="00D72EB8">
            <w:pPr>
              <w:pStyle w:val="TableParagraph"/>
              <w:jc w:val="center"/>
              <w:rPr>
                <w:b/>
                <w:sz w:val="20"/>
              </w:rPr>
            </w:pPr>
            <w:r w:rsidRPr="00D72EB8">
              <w:rPr>
                <w:b/>
                <w:sz w:val="20"/>
              </w:rPr>
              <w:t>2</w:t>
            </w:r>
          </w:p>
        </w:tc>
        <w:tc>
          <w:tcPr>
            <w:tcW w:w="720" w:type="dxa"/>
          </w:tcPr>
          <w:p w14:paraId="6F9B628E" w14:textId="26DFD9D9" w:rsidR="006C05A0" w:rsidRPr="00D72EB8" w:rsidRDefault="009B54AC" w:rsidP="00D72EB8">
            <w:pPr>
              <w:pStyle w:val="TableParagraph"/>
              <w:jc w:val="center"/>
              <w:rPr>
                <w:b/>
                <w:sz w:val="20"/>
              </w:rPr>
            </w:pPr>
            <w:r w:rsidRPr="00D72EB8">
              <w:rPr>
                <w:b/>
                <w:sz w:val="20"/>
              </w:rPr>
              <w:t>2</w:t>
            </w:r>
          </w:p>
        </w:tc>
        <w:tc>
          <w:tcPr>
            <w:tcW w:w="812" w:type="dxa"/>
          </w:tcPr>
          <w:p w14:paraId="3720CFCE" w14:textId="24CF7345" w:rsidR="006C05A0" w:rsidRPr="00D72EB8" w:rsidRDefault="009B54AC" w:rsidP="00D72EB8">
            <w:pPr>
              <w:pStyle w:val="TableParagraph"/>
              <w:jc w:val="center"/>
              <w:rPr>
                <w:b/>
                <w:sz w:val="20"/>
              </w:rPr>
            </w:pPr>
            <w:r w:rsidRPr="00D72EB8">
              <w:rPr>
                <w:b/>
                <w:sz w:val="20"/>
              </w:rPr>
              <w:t>3</w:t>
            </w:r>
          </w:p>
        </w:tc>
        <w:tc>
          <w:tcPr>
            <w:tcW w:w="713" w:type="dxa"/>
          </w:tcPr>
          <w:p w14:paraId="00D0F32C" w14:textId="7840BA4D" w:rsidR="006C05A0" w:rsidRPr="00D72EB8" w:rsidRDefault="009B54AC" w:rsidP="00D72EB8">
            <w:pPr>
              <w:pStyle w:val="TableParagraph"/>
              <w:spacing w:line="256" w:lineRule="exact"/>
              <w:ind w:left="7"/>
              <w:jc w:val="center"/>
              <w:rPr>
                <w:b/>
                <w:sz w:val="24"/>
              </w:rPr>
            </w:pPr>
            <w:r w:rsidRPr="00D72EB8">
              <w:rPr>
                <w:b/>
                <w:sz w:val="24"/>
              </w:rPr>
              <w:t>1</w:t>
            </w:r>
          </w:p>
        </w:tc>
        <w:tc>
          <w:tcPr>
            <w:tcW w:w="715" w:type="dxa"/>
          </w:tcPr>
          <w:p w14:paraId="6B0D9096" w14:textId="049FA848" w:rsidR="006C05A0" w:rsidRPr="00D72EB8" w:rsidRDefault="009B54AC" w:rsidP="00D72EB8">
            <w:pPr>
              <w:pStyle w:val="TableParagraph"/>
              <w:jc w:val="center"/>
              <w:rPr>
                <w:b/>
                <w:sz w:val="20"/>
              </w:rPr>
            </w:pPr>
            <w:r w:rsidRPr="00D72EB8">
              <w:rPr>
                <w:b/>
                <w:sz w:val="20"/>
              </w:rPr>
              <w:t>1</w:t>
            </w:r>
          </w:p>
        </w:tc>
        <w:tc>
          <w:tcPr>
            <w:tcW w:w="713" w:type="dxa"/>
          </w:tcPr>
          <w:p w14:paraId="0270ADC7" w14:textId="68EF7673" w:rsidR="006C05A0" w:rsidRPr="00D72EB8" w:rsidRDefault="009B54AC" w:rsidP="00D72EB8">
            <w:pPr>
              <w:pStyle w:val="TableParagraph"/>
              <w:jc w:val="center"/>
              <w:rPr>
                <w:b/>
                <w:sz w:val="20"/>
              </w:rPr>
            </w:pPr>
            <w:r w:rsidRPr="00D72EB8">
              <w:rPr>
                <w:b/>
                <w:sz w:val="20"/>
              </w:rPr>
              <w:t>-</w:t>
            </w:r>
          </w:p>
        </w:tc>
        <w:tc>
          <w:tcPr>
            <w:tcW w:w="715" w:type="dxa"/>
          </w:tcPr>
          <w:p w14:paraId="37C75DDF" w14:textId="78A7E24E" w:rsidR="006C05A0" w:rsidRPr="00D72EB8" w:rsidRDefault="009B54AC" w:rsidP="00D72EB8">
            <w:pPr>
              <w:pStyle w:val="TableParagraph"/>
              <w:jc w:val="center"/>
              <w:rPr>
                <w:b/>
                <w:sz w:val="20"/>
              </w:rPr>
            </w:pPr>
            <w:r w:rsidRPr="00D72EB8">
              <w:rPr>
                <w:b/>
                <w:sz w:val="20"/>
              </w:rPr>
              <w:t>-</w:t>
            </w:r>
          </w:p>
        </w:tc>
        <w:tc>
          <w:tcPr>
            <w:tcW w:w="713" w:type="dxa"/>
          </w:tcPr>
          <w:p w14:paraId="7668FECA" w14:textId="4948E04A" w:rsidR="006C05A0" w:rsidRPr="00D72EB8" w:rsidRDefault="009B54AC" w:rsidP="00D72EB8">
            <w:pPr>
              <w:pStyle w:val="TableParagraph"/>
              <w:spacing w:line="256" w:lineRule="exact"/>
              <w:ind w:left="9"/>
              <w:jc w:val="center"/>
              <w:rPr>
                <w:b/>
                <w:sz w:val="24"/>
              </w:rPr>
            </w:pPr>
            <w:r w:rsidRPr="00D72EB8">
              <w:rPr>
                <w:b/>
                <w:sz w:val="24"/>
              </w:rPr>
              <w:t>-</w:t>
            </w:r>
          </w:p>
        </w:tc>
        <w:tc>
          <w:tcPr>
            <w:tcW w:w="715" w:type="dxa"/>
          </w:tcPr>
          <w:p w14:paraId="350386DE" w14:textId="5706FEBE" w:rsidR="006C05A0" w:rsidRPr="00D72EB8" w:rsidRDefault="009B54AC" w:rsidP="00D72EB8">
            <w:pPr>
              <w:pStyle w:val="TableParagraph"/>
              <w:jc w:val="center"/>
              <w:rPr>
                <w:b/>
                <w:sz w:val="20"/>
              </w:rPr>
            </w:pPr>
            <w:r w:rsidRPr="00D72EB8">
              <w:rPr>
                <w:b/>
                <w:sz w:val="20"/>
              </w:rPr>
              <w:t>-</w:t>
            </w:r>
          </w:p>
        </w:tc>
      </w:tr>
      <w:tr w:rsidR="009B54AC" w14:paraId="1EF8B572" w14:textId="77777777" w:rsidTr="006C05A0">
        <w:trPr>
          <w:trHeight w:val="275"/>
          <w:jc w:val="center"/>
        </w:trPr>
        <w:tc>
          <w:tcPr>
            <w:tcW w:w="1229" w:type="dxa"/>
          </w:tcPr>
          <w:p w14:paraId="096BDE8B" w14:textId="6D6F565D" w:rsidR="009B54AC" w:rsidRDefault="009B54AC" w:rsidP="0040262C">
            <w:pPr>
              <w:pStyle w:val="TableParagraph"/>
              <w:spacing w:line="256" w:lineRule="exact"/>
              <w:ind w:left="110"/>
              <w:rPr>
                <w:b/>
                <w:sz w:val="24"/>
              </w:rPr>
            </w:pPr>
            <w:r>
              <w:rPr>
                <w:b/>
                <w:sz w:val="24"/>
              </w:rPr>
              <w:t>CO4</w:t>
            </w:r>
          </w:p>
        </w:tc>
        <w:tc>
          <w:tcPr>
            <w:tcW w:w="746" w:type="dxa"/>
          </w:tcPr>
          <w:p w14:paraId="0A452F8D" w14:textId="6F2010E6" w:rsidR="009B54AC" w:rsidRPr="00D72EB8" w:rsidRDefault="009B54AC" w:rsidP="00D72EB8">
            <w:pPr>
              <w:pStyle w:val="TableParagraph"/>
              <w:jc w:val="center"/>
              <w:rPr>
                <w:b/>
                <w:sz w:val="20"/>
              </w:rPr>
            </w:pPr>
            <w:r w:rsidRPr="00D72EB8">
              <w:rPr>
                <w:b/>
                <w:sz w:val="20"/>
              </w:rPr>
              <w:t>3</w:t>
            </w:r>
          </w:p>
        </w:tc>
        <w:tc>
          <w:tcPr>
            <w:tcW w:w="720" w:type="dxa"/>
          </w:tcPr>
          <w:p w14:paraId="1B3DD86A" w14:textId="1A180761" w:rsidR="009B54AC" w:rsidRPr="00D72EB8" w:rsidRDefault="009B54AC" w:rsidP="00D72EB8">
            <w:pPr>
              <w:pStyle w:val="TableParagraph"/>
              <w:jc w:val="center"/>
              <w:rPr>
                <w:b/>
                <w:sz w:val="20"/>
              </w:rPr>
            </w:pPr>
            <w:r w:rsidRPr="00D72EB8">
              <w:rPr>
                <w:b/>
                <w:sz w:val="20"/>
              </w:rPr>
              <w:t>2</w:t>
            </w:r>
          </w:p>
        </w:tc>
        <w:tc>
          <w:tcPr>
            <w:tcW w:w="812" w:type="dxa"/>
          </w:tcPr>
          <w:p w14:paraId="2EA42A15" w14:textId="4585E6AC" w:rsidR="009B54AC" w:rsidRPr="00D72EB8" w:rsidRDefault="009B54AC" w:rsidP="00D72EB8">
            <w:pPr>
              <w:pStyle w:val="TableParagraph"/>
              <w:jc w:val="center"/>
              <w:rPr>
                <w:b/>
                <w:sz w:val="20"/>
              </w:rPr>
            </w:pPr>
            <w:r w:rsidRPr="00D72EB8">
              <w:rPr>
                <w:b/>
                <w:sz w:val="20"/>
              </w:rPr>
              <w:t>2</w:t>
            </w:r>
          </w:p>
        </w:tc>
        <w:tc>
          <w:tcPr>
            <w:tcW w:w="713" w:type="dxa"/>
          </w:tcPr>
          <w:p w14:paraId="6AEF3DB8" w14:textId="66381A60" w:rsidR="009B54AC" w:rsidRPr="00D72EB8" w:rsidRDefault="009B54AC" w:rsidP="00D72EB8">
            <w:pPr>
              <w:pStyle w:val="TableParagraph"/>
              <w:spacing w:line="256" w:lineRule="exact"/>
              <w:ind w:left="7"/>
              <w:jc w:val="center"/>
              <w:rPr>
                <w:b/>
                <w:sz w:val="24"/>
              </w:rPr>
            </w:pPr>
            <w:r w:rsidRPr="00D72EB8">
              <w:rPr>
                <w:b/>
                <w:sz w:val="24"/>
              </w:rPr>
              <w:t>2</w:t>
            </w:r>
          </w:p>
        </w:tc>
        <w:tc>
          <w:tcPr>
            <w:tcW w:w="715" w:type="dxa"/>
          </w:tcPr>
          <w:p w14:paraId="771FB0BB" w14:textId="7C0797D6" w:rsidR="009B54AC" w:rsidRPr="00D72EB8" w:rsidRDefault="009B54AC" w:rsidP="00D72EB8">
            <w:pPr>
              <w:pStyle w:val="TableParagraph"/>
              <w:jc w:val="center"/>
              <w:rPr>
                <w:b/>
                <w:sz w:val="20"/>
              </w:rPr>
            </w:pPr>
            <w:r w:rsidRPr="00D72EB8">
              <w:rPr>
                <w:b/>
                <w:sz w:val="20"/>
              </w:rPr>
              <w:t>1</w:t>
            </w:r>
          </w:p>
        </w:tc>
        <w:tc>
          <w:tcPr>
            <w:tcW w:w="713" w:type="dxa"/>
          </w:tcPr>
          <w:p w14:paraId="15CBDD90" w14:textId="0BE77841" w:rsidR="009B54AC" w:rsidRPr="00D72EB8" w:rsidRDefault="009B54AC" w:rsidP="00D72EB8">
            <w:pPr>
              <w:pStyle w:val="TableParagraph"/>
              <w:jc w:val="center"/>
              <w:rPr>
                <w:b/>
                <w:sz w:val="20"/>
              </w:rPr>
            </w:pPr>
            <w:r w:rsidRPr="00D72EB8">
              <w:rPr>
                <w:b/>
                <w:sz w:val="20"/>
              </w:rPr>
              <w:t>-</w:t>
            </w:r>
          </w:p>
        </w:tc>
        <w:tc>
          <w:tcPr>
            <w:tcW w:w="715" w:type="dxa"/>
          </w:tcPr>
          <w:p w14:paraId="48FF98E1" w14:textId="5BA1BB40" w:rsidR="009B54AC" w:rsidRPr="00D72EB8" w:rsidRDefault="009B54AC" w:rsidP="00D72EB8">
            <w:pPr>
              <w:pStyle w:val="TableParagraph"/>
              <w:jc w:val="center"/>
              <w:rPr>
                <w:b/>
                <w:sz w:val="20"/>
              </w:rPr>
            </w:pPr>
            <w:r w:rsidRPr="00D72EB8">
              <w:rPr>
                <w:b/>
                <w:sz w:val="20"/>
              </w:rPr>
              <w:t>-</w:t>
            </w:r>
          </w:p>
        </w:tc>
        <w:tc>
          <w:tcPr>
            <w:tcW w:w="713" w:type="dxa"/>
          </w:tcPr>
          <w:p w14:paraId="1098D917" w14:textId="3BC680D3" w:rsidR="009B54AC" w:rsidRPr="00D72EB8" w:rsidRDefault="009B54AC" w:rsidP="00D72EB8">
            <w:pPr>
              <w:pStyle w:val="TableParagraph"/>
              <w:spacing w:line="256" w:lineRule="exact"/>
              <w:ind w:left="9"/>
              <w:jc w:val="center"/>
              <w:rPr>
                <w:b/>
                <w:sz w:val="24"/>
              </w:rPr>
            </w:pPr>
            <w:r w:rsidRPr="00D72EB8">
              <w:rPr>
                <w:b/>
                <w:sz w:val="24"/>
              </w:rPr>
              <w:t>-</w:t>
            </w:r>
          </w:p>
        </w:tc>
        <w:tc>
          <w:tcPr>
            <w:tcW w:w="715" w:type="dxa"/>
          </w:tcPr>
          <w:p w14:paraId="52CD09AB" w14:textId="4267A48D" w:rsidR="009B54AC" w:rsidRPr="00D72EB8" w:rsidRDefault="009B54AC" w:rsidP="00D72EB8">
            <w:pPr>
              <w:pStyle w:val="TableParagraph"/>
              <w:jc w:val="center"/>
              <w:rPr>
                <w:b/>
                <w:sz w:val="20"/>
              </w:rPr>
            </w:pPr>
            <w:r w:rsidRPr="00D72EB8">
              <w:rPr>
                <w:b/>
                <w:sz w:val="20"/>
              </w:rPr>
              <w:t>-</w:t>
            </w:r>
          </w:p>
        </w:tc>
      </w:tr>
      <w:tr w:rsidR="009B54AC" w14:paraId="03DAFF36" w14:textId="77777777" w:rsidTr="006C05A0">
        <w:trPr>
          <w:trHeight w:val="275"/>
          <w:jc w:val="center"/>
        </w:trPr>
        <w:tc>
          <w:tcPr>
            <w:tcW w:w="1229" w:type="dxa"/>
          </w:tcPr>
          <w:p w14:paraId="0E8525E6" w14:textId="7745517F" w:rsidR="009B54AC" w:rsidRDefault="009B54AC" w:rsidP="0040262C">
            <w:pPr>
              <w:pStyle w:val="TableParagraph"/>
              <w:spacing w:line="256" w:lineRule="exact"/>
              <w:ind w:left="110"/>
              <w:rPr>
                <w:b/>
                <w:sz w:val="24"/>
              </w:rPr>
            </w:pPr>
            <w:r>
              <w:rPr>
                <w:b/>
                <w:sz w:val="24"/>
              </w:rPr>
              <w:t>C05</w:t>
            </w:r>
          </w:p>
        </w:tc>
        <w:tc>
          <w:tcPr>
            <w:tcW w:w="746" w:type="dxa"/>
          </w:tcPr>
          <w:p w14:paraId="250BA03A" w14:textId="3C3546DC" w:rsidR="009B54AC" w:rsidRPr="00D72EB8" w:rsidRDefault="009B54AC" w:rsidP="00D72EB8">
            <w:pPr>
              <w:pStyle w:val="TableParagraph"/>
              <w:jc w:val="center"/>
              <w:rPr>
                <w:b/>
                <w:sz w:val="20"/>
              </w:rPr>
            </w:pPr>
            <w:r w:rsidRPr="00D72EB8">
              <w:rPr>
                <w:b/>
                <w:sz w:val="20"/>
              </w:rPr>
              <w:t>2</w:t>
            </w:r>
          </w:p>
        </w:tc>
        <w:tc>
          <w:tcPr>
            <w:tcW w:w="720" w:type="dxa"/>
          </w:tcPr>
          <w:p w14:paraId="4A0EA956" w14:textId="62EC30C6" w:rsidR="009B54AC" w:rsidRPr="00D72EB8" w:rsidRDefault="009B54AC" w:rsidP="00D72EB8">
            <w:pPr>
              <w:pStyle w:val="TableParagraph"/>
              <w:jc w:val="center"/>
              <w:rPr>
                <w:b/>
                <w:sz w:val="20"/>
              </w:rPr>
            </w:pPr>
            <w:r w:rsidRPr="00D72EB8">
              <w:rPr>
                <w:b/>
                <w:sz w:val="20"/>
              </w:rPr>
              <w:t>3</w:t>
            </w:r>
          </w:p>
        </w:tc>
        <w:tc>
          <w:tcPr>
            <w:tcW w:w="812" w:type="dxa"/>
          </w:tcPr>
          <w:p w14:paraId="2F832109" w14:textId="3CEF2EB3" w:rsidR="009B54AC" w:rsidRPr="00D72EB8" w:rsidRDefault="009B54AC" w:rsidP="00D72EB8">
            <w:pPr>
              <w:pStyle w:val="TableParagraph"/>
              <w:jc w:val="center"/>
              <w:rPr>
                <w:b/>
                <w:sz w:val="20"/>
              </w:rPr>
            </w:pPr>
            <w:r w:rsidRPr="00D72EB8">
              <w:rPr>
                <w:b/>
                <w:sz w:val="20"/>
              </w:rPr>
              <w:t>1</w:t>
            </w:r>
          </w:p>
        </w:tc>
        <w:tc>
          <w:tcPr>
            <w:tcW w:w="713" w:type="dxa"/>
          </w:tcPr>
          <w:p w14:paraId="5497131C" w14:textId="1158BF34" w:rsidR="009B54AC" w:rsidRPr="00D72EB8" w:rsidRDefault="009B54AC" w:rsidP="00D72EB8">
            <w:pPr>
              <w:pStyle w:val="TableParagraph"/>
              <w:spacing w:line="256" w:lineRule="exact"/>
              <w:ind w:left="7"/>
              <w:jc w:val="center"/>
              <w:rPr>
                <w:b/>
                <w:sz w:val="24"/>
              </w:rPr>
            </w:pPr>
            <w:r w:rsidRPr="00D72EB8">
              <w:rPr>
                <w:b/>
                <w:sz w:val="24"/>
              </w:rPr>
              <w:t>-</w:t>
            </w:r>
          </w:p>
        </w:tc>
        <w:tc>
          <w:tcPr>
            <w:tcW w:w="715" w:type="dxa"/>
          </w:tcPr>
          <w:p w14:paraId="42C505E5" w14:textId="4A58EA19" w:rsidR="009B54AC" w:rsidRPr="00D72EB8" w:rsidRDefault="009B54AC" w:rsidP="00D72EB8">
            <w:pPr>
              <w:pStyle w:val="TableParagraph"/>
              <w:jc w:val="center"/>
              <w:rPr>
                <w:b/>
                <w:sz w:val="20"/>
              </w:rPr>
            </w:pPr>
            <w:r w:rsidRPr="00D72EB8">
              <w:rPr>
                <w:b/>
                <w:sz w:val="20"/>
              </w:rPr>
              <w:t>2</w:t>
            </w:r>
          </w:p>
        </w:tc>
        <w:tc>
          <w:tcPr>
            <w:tcW w:w="713" w:type="dxa"/>
          </w:tcPr>
          <w:p w14:paraId="1B7FEB2D" w14:textId="459FFD6F" w:rsidR="009B54AC" w:rsidRPr="00D72EB8" w:rsidRDefault="009B54AC" w:rsidP="00D72EB8">
            <w:pPr>
              <w:pStyle w:val="TableParagraph"/>
              <w:jc w:val="center"/>
              <w:rPr>
                <w:b/>
                <w:sz w:val="20"/>
              </w:rPr>
            </w:pPr>
            <w:r w:rsidRPr="00D72EB8">
              <w:rPr>
                <w:b/>
                <w:sz w:val="20"/>
              </w:rPr>
              <w:t>-</w:t>
            </w:r>
          </w:p>
        </w:tc>
        <w:tc>
          <w:tcPr>
            <w:tcW w:w="715" w:type="dxa"/>
          </w:tcPr>
          <w:p w14:paraId="156DCDAE" w14:textId="66997C43" w:rsidR="009B54AC" w:rsidRPr="00D72EB8" w:rsidRDefault="009B54AC" w:rsidP="00D72EB8">
            <w:pPr>
              <w:pStyle w:val="TableParagraph"/>
              <w:jc w:val="center"/>
              <w:rPr>
                <w:b/>
                <w:sz w:val="20"/>
              </w:rPr>
            </w:pPr>
            <w:r w:rsidRPr="00D72EB8">
              <w:rPr>
                <w:b/>
                <w:sz w:val="20"/>
              </w:rPr>
              <w:t>-</w:t>
            </w:r>
          </w:p>
        </w:tc>
        <w:tc>
          <w:tcPr>
            <w:tcW w:w="713" w:type="dxa"/>
          </w:tcPr>
          <w:p w14:paraId="307845C2" w14:textId="2940F367" w:rsidR="009B54AC" w:rsidRPr="00D72EB8" w:rsidRDefault="009B54AC" w:rsidP="00D72EB8">
            <w:pPr>
              <w:pStyle w:val="TableParagraph"/>
              <w:spacing w:line="256" w:lineRule="exact"/>
              <w:ind w:left="9"/>
              <w:jc w:val="center"/>
              <w:rPr>
                <w:b/>
                <w:sz w:val="24"/>
              </w:rPr>
            </w:pPr>
            <w:r w:rsidRPr="00D72EB8">
              <w:rPr>
                <w:b/>
                <w:sz w:val="24"/>
              </w:rPr>
              <w:t>-</w:t>
            </w:r>
          </w:p>
        </w:tc>
        <w:tc>
          <w:tcPr>
            <w:tcW w:w="715" w:type="dxa"/>
          </w:tcPr>
          <w:p w14:paraId="1118EA23" w14:textId="1D2093C9" w:rsidR="009B54AC" w:rsidRPr="00D72EB8" w:rsidRDefault="009B54AC" w:rsidP="00D72EB8">
            <w:pPr>
              <w:pStyle w:val="TableParagraph"/>
              <w:jc w:val="center"/>
              <w:rPr>
                <w:b/>
                <w:sz w:val="20"/>
              </w:rPr>
            </w:pPr>
            <w:r w:rsidRPr="00D72EB8">
              <w:rPr>
                <w:b/>
                <w:sz w:val="20"/>
              </w:rPr>
              <w:t>-</w:t>
            </w:r>
          </w:p>
        </w:tc>
      </w:tr>
    </w:tbl>
    <w:p w14:paraId="2C258A09" w14:textId="77777777" w:rsidR="006C05A0" w:rsidRDefault="006C05A0" w:rsidP="00CE07FB">
      <w:pPr>
        <w:spacing w:before="240"/>
        <w:rPr>
          <w:rFonts w:ascii="Times New Roman" w:hAnsi="Times New Roman"/>
          <w:b/>
          <w:sz w:val="24"/>
          <w:szCs w:val="24"/>
        </w:rPr>
      </w:pPr>
    </w:p>
    <w:sectPr w:rsidR="006C05A0" w:rsidSect="00101F43">
      <w:headerReference w:type="default" r:id="rId9"/>
      <w:footerReference w:type="default" r:id="rId10"/>
      <w:pgSz w:w="11907" w:h="16839" w:code="9"/>
      <w:pgMar w:top="266" w:right="1440" w:bottom="567" w:left="1440" w:header="709" w:footer="94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1A4399" w14:textId="77777777" w:rsidR="00DD7510" w:rsidRDefault="00DD7510" w:rsidP="00B428E5">
      <w:pPr>
        <w:spacing w:after="0" w:line="240" w:lineRule="auto"/>
      </w:pPr>
      <w:r>
        <w:separator/>
      </w:r>
    </w:p>
  </w:endnote>
  <w:endnote w:type="continuationSeparator" w:id="0">
    <w:p w14:paraId="3411CC02" w14:textId="77777777" w:rsidR="00DD7510" w:rsidRDefault="00DD7510" w:rsidP="00B428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Roman">
    <w:altName w:val="Times New Roman"/>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imes-Bold">
    <w:altName w:val="Times New Roman"/>
    <w:charset w:val="00"/>
    <w:family w:val="roman"/>
    <w:notTrueType/>
    <w:pitch w:val="default"/>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F3E176" w14:textId="77777777" w:rsidR="00AF01CB" w:rsidRDefault="00AF01CB">
    <w:pPr>
      <w:pStyle w:val="Footer"/>
      <w:rPr>
        <w:i/>
      </w:rPr>
    </w:pPr>
  </w:p>
  <w:p w14:paraId="3F1D566A" w14:textId="77777777" w:rsidR="0081069B" w:rsidRPr="0081069B" w:rsidRDefault="0081069B">
    <w:pPr>
      <w:pStyle w:val="Footer"/>
      <w:rPr>
        <w: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59B1D8" w14:textId="77777777" w:rsidR="00DD7510" w:rsidRDefault="00DD7510" w:rsidP="00B428E5">
      <w:pPr>
        <w:spacing w:after="0" w:line="240" w:lineRule="auto"/>
      </w:pPr>
      <w:r>
        <w:separator/>
      </w:r>
    </w:p>
  </w:footnote>
  <w:footnote w:type="continuationSeparator" w:id="0">
    <w:p w14:paraId="48598019" w14:textId="77777777" w:rsidR="00DD7510" w:rsidRDefault="00DD7510" w:rsidP="00B428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241893" w14:textId="77777777" w:rsidR="00101F43" w:rsidRDefault="00101F43" w:rsidP="00101F43">
    <w:pPr>
      <w:pStyle w:val="Header"/>
    </w:pPr>
    <w:r>
      <w:rPr>
        <w:noProof/>
        <w:lang w:val="en-IN" w:eastAsia="en-IN"/>
      </w:rPr>
      <w:drawing>
        <wp:anchor distT="0" distB="0" distL="114300" distR="114300" simplePos="0" relativeHeight="251662336" behindDoc="0" locked="0" layoutInCell="1" allowOverlap="1" wp14:anchorId="402AE26A" wp14:editId="483CDA05">
          <wp:simplePos x="0" y="0"/>
          <wp:positionH relativeFrom="column">
            <wp:posOffset>5621020</wp:posOffset>
          </wp:positionH>
          <wp:positionV relativeFrom="paragraph">
            <wp:posOffset>-403225</wp:posOffset>
          </wp:positionV>
          <wp:extent cx="741227" cy="934320"/>
          <wp:effectExtent l="0" t="0" r="1905" b="0"/>
          <wp:wrapNone/>
          <wp:docPr id="4904754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813763" name="Picture 1844813763"/>
                  <pic:cNvPicPr/>
                </pic:nvPicPr>
                <pic:blipFill>
                  <a:blip r:embed="rId1">
                    <a:extLst>
                      <a:ext uri="{BEBA8EAE-BF5A-486C-A8C5-ECC9F3942E4B}">
                        <a14:imgProps xmlns:a14="http://schemas.microsoft.com/office/drawing/2010/main">
                          <a14:imgLayer r:embed="rId2">
                            <a14:imgEffect>
                              <a14:sharpenSoften amount="50000"/>
                            </a14:imgEffect>
                            <a14:imgEffect>
                              <a14:brightnessContrast bright="20000" contrast="-40000"/>
                            </a14:imgEffect>
                          </a14:imgLayer>
                        </a14:imgProps>
                      </a:ext>
                      <a:ext uri="{28A0092B-C50C-407E-A947-70E740481C1C}">
                        <a14:useLocalDpi xmlns:a14="http://schemas.microsoft.com/office/drawing/2010/main" val="0"/>
                      </a:ext>
                    </a:extLst>
                  </a:blip>
                  <a:stretch>
                    <a:fillRect/>
                  </a:stretch>
                </pic:blipFill>
                <pic:spPr>
                  <a:xfrm>
                    <a:off x="0" y="0"/>
                    <a:ext cx="741227" cy="934320"/>
                  </a:xfrm>
                  <a:prstGeom prst="rect">
                    <a:avLst/>
                  </a:prstGeom>
                </pic:spPr>
              </pic:pic>
            </a:graphicData>
          </a:graphic>
        </wp:anchor>
      </w:drawing>
    </w:r>
    <w:r>
      <w:rPr>
        <w:noProof/>
        <w:lang w:val="en-IN" w:eastAsia="en-IN"/>
      </w:rPr>
      <w:drawing>
        <wp:anchor distT="0" distB="0" distL="114300" distR="114300" simplePos="0" relativeHeight="251659264" behindDoc="0" locked="0" layoutInCell="1" allowOverlap="1" wp14:anchorId="6184BFAA" wp14:editId="3CB9D265">
          <wp:simplePos x="0" y="0"/>
          <wp:positionH relativeFrom="margin">
            <wp:posOffset>4775200</wp:posOffset>
          </wp:positionH>
          <wp:positionV relativeFrom="paragraph">
            <wp:posOffset>-365125</wp:posOffset>
          </wp:positionV>
          <wp:extent cx="776637" cy="777240"/>
          <wp:effectExtent l="0" t="0" r="4445" b="0"/>
          <wp:wrapNone/>
          <wp:docPr id="12011422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8393291" name="Picture 648393291"/>
                  <pic:cNvPicPr/>
                </pic:nvPicPr>
                <pic:blipFill rotWithShape="1">
                  <a:blip r:embed="rId3">
                    <a:extLst>
                      <a:ext uri="{28A0092B-C50C-407E-A947-70E740481C1C}">
                        <a14:useLocalDpi xmlns:a14="http://schemas.microsoft.com/office/drawing/2010/main" val="0"/>
                      </a:ext>
                    </a:extLst>
                  </a:blip>
                  <a:srcRect b="20543"/>
                  <a:stretch/>
                </pic:blipFill>
                <pic:spPr bwMode="auto">
                  <a:xfrm>
                    <a:off x="0" y="0"/>
                    <a:ext cx="776637" cy="777240"/>
                  </a:xfrm>
                  <a:prstGeom prst="rect">
                    <a:avLst/>
                  </a:prstGeom>
                  <a:ln>
                    <a:noFill/>
                  </a:ln>
                  <a:extLst>
                    <a:ext uri="{53640926-AAD7-44D8-BBD7-CCE9431645EC}">
                      <a14:shadowObscured xmlns:a14="http://schemas.microsoft.com/office/drawing/2010/main"/>
                    </a:ext>
                  </a:extLst>
                </pic:spPr>
              </pic:pic>
            </a:graphicData>
          </a:graphic>
        </wp:anchor>
      </w:drawing>
    </w:r>
    <w:r w:rsidRPr="00445E24">
      <w:rPr>
        <w:noProof/>
        <w:lang w:val="en-IN" w:eastAsia="en-IN"/>
      </w:rPr>
      <w:drawing>
        <wp:anchor distT="0" distB="0" distL="114300" distR="114300" simplePos="0" relativeHeight="251663360" behindDoc="0" locked="0" layoutInCell="1" allowOverlap="1" wp14:anchorId="3FC94D46" wp14:editId="28A65571">
          <wp:simplePos x="0" y="0"/>
          <wp:positionH relativeFrom="column">
            <wp:posOffset>1902460</wp:posOffset>
          </wp:positionH>
          <wp:positionV relativeFrom="paragraph">
            <wp:posOffset>-335280</wp:posOffset>
          </wp:positionV>
          <wp:extent cx="205740" cy="129540"/>
          <wp:effectExtent l="0" t="0" r="3810" b="3810"/>
          <wp:wrapNone/>
          <wp:docPr id="16103685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588052" name=""/>
                  <pic:cNvPicPr/>
                </pic:nvPicPr>
                <pic:blipFill>
                  <a:blip r:embed="rId4">
                    <a:extLst>
                      <a:ext uri="{28A0092B-C50C-407E-A947-70E740481C1C}">
                        <a14:useLocalDpi xmlns:a14="http://schemas.microsoft.com/office/drawing/2010/main" val="0"/>
                      </a:ext>
                    </a:extLst>
                  </a:blip>
                  <a:stretch>
                    <a:fillRect/>
                  </a:stretch>
                </pic:blipFill>
                <pic:spPr>
                  <a:xfrm>
                    <a:off x="0" y="0"/>
                    <a:ext cx="205740" cy="129540"/>
                  </a:xfrm>
                  <a:prstGeom prst="rect">
                    <a:avLst/>
                  </a:prstGeom>
                </pic:spPr>
              </pic:pic>
            </a:graphicData>
          </a:graphic>
        </wp:anchor>
      </w:drawing>
    </w:r>
    <w:r>
      <w:rPr>
        <w:noProof/>
        <w:lang w:val="en-IN" w:eastAsia="en-IN"/>
      </w:rPr>
      <w:drawing>
        <wp:anchor distT="0" distB="0" distL="114300" distR="114300" simplePos="0" relativeHeight="251660288" behindDoc="0" locked="0" layoutInCell="1" allowOverlap="1" wp14:anchorId="10288FD1" wp14:editId="7F220E80">
          <wp:simplePos x="0" y="0"/>
          <wp:positionH relativeFrom="column">
            <wp:posOffset>-261620</wp:posOffset>
          </wp:positionH>
          <wp:positionV relativeFrom="paragraph">
            <wp:posOffset>-289560</wp:posOffset>
          </wp:positionV>
          <wp:extent cx="2133600" cy="665684"/>
          <wp:effectExtent l="0" t="0" r="0" b="1270"/>
          <wp:wrapNone/>
          <wp:docPr id="560478577" name="Picture 1" descr="AT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M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33600" cy="665684"/>
                  </a:xfrm>
                  <a:prstGeom prst="rect">
                    <a:avLst/>
                  </a:prstGeom>
                  <a:noFill/>
                  <a:ln>
                    <a:noFill/>
                  </a:ln>
                </pic:spPr>
              </pic:pic>
            </a:graphicData>
          </a:graphic>
        </wp:anchor>
      </w:drawing>
    </w:r>
  </w:p>
  <w:p w14:paraId="2CCF9A4B" w14:textId="77777777" w:rsidR="00101F43" w:rsidRDefault="00101F43" w:rsidP="00101F43">
    <w:pPr>
      <w:pStyle w:val="Header"/>
    </w:pPr>
  </w:p>
  <w:p w14:paraId="335EEF63" w14:textId="71362198" w:rsidR="00101F43" w:rsidRPr="00101F43" w:rsidRDefault="00723A81" w:rsidP="00101F43">
    <w:pPr>
      <w:pStyle w:val="Header"/>
      <w:ind w:hanging="567"/>
      <w:jc w:val="center"/>
      <w:rPr>
        <w:rFonts w:ascii="Times New Roman" w:hAnsi="Times New Roman"/>
      </w:rPr>
    </w:pPr>
    <w:r>
      <w:rPr>
        <w:rFonts w:ascii="Times New Roman" w:hAnsi="Times New Roman"/>
        <w:b/>
        <w:bCs/>
        <w:noProof/>
        <w:color w:val="F4B083" w:themeColor="accent2" w:themeTint="99"/>
        <w:sz w:val="28"/>
        <w:szCs w:val="28"/>
      </w:rPr>
      <mc:AlternateContent>
        <mc:Choice Requires="wps">
          <w:drawing>
            <wp:anchor distT="4294967295" distB="4294967295" distL="114300" distR="114300" simplePos="0" relativeHeight="251661312" behindDoc="0" locked="0" layoutInCell="1" allowOverlap="1" wp14:anchorId="589352F0" wp14:editId="6D1246E1">
              <wp:simplePos x="0" y="0"/>
              <wp:positionH relativeFrom="page">
                <wp:align>right</wp:align>
              </wp:positionH>
              <wp:positionV relativeFrom="paragraph">
                <wp:posOffset>299084</wp:posOffset>
              </wp:positionV>
              <wp:extent cx="10706100" cy="0"/>
              <wp:effectExtent l="0" t="19050" r="0" b="0"/>
              <wp:wrapNone/>
              <wp:docPr id="751209980"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10706100" cy="0"/>
                      </a:xfrm>
                      <a:prstGeom prst="line">
                        <a:avLst/>
                      </a:prstGeom>
                      <a:ln w="28575">
                        <a:solidFill>
                          <a:schemeClr val="accent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89775B8" id="Straight Connector 1" o:spid="_x0000_s1026" style="position:absolute;flip:y;z-index:251661312;visibility:visible;mso-wrap-style:square;mso-width-percent:0;mso-height-percent:0;mso-wrap-distance-left:9pt;mso-wrap-distance-top:-3e-5mm;mso-wrap-distance-right:9pt;mso-wrap-distance-bottom:-3e-5mm;mso-position-horizontal:right;mso-position-horizontal-relative:page;mso-position-vertical:absolute;mso-position-vertical-relative:text;mso-width-percent:0;mso-height-percent:0;mso-width-relative:margin;mso-height-relative:margin" from="791.8pt,23.55pt" to="1634.8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" strokecolor="#ed7d31 [3205]" strokeweight="2.25pt">
              <v:stroke joinstyle="miter"/>
              <o:lock v:ext="edit" shapetype="f"/>
              <w10:wrap anchorx="page"/>
            </v:line>
          </w:pict>
        </mc:Fallback>
      </mc:AlternateContent>
    </w:r>
    <w:r w:rsidR="00101F43" w:rsidRPr="00101F43">
      <w:rPr>
        <w:rFonts w:ascii="Times New Roman" w:hAnsi="Times New Roman"/>
        <w:b/>
        <w:bCs/>
        <w:sz w:val="24"/>
        <w:szCs w:val="24"/>
      </w:rPr>
      <w:t>DEPARTMENT OF MASTER OF</w:t>
    </w:r>
    <w:r>
      <w:rPr>
        <w:rFonts w:ascii="Times New Roman" w:hAnsi="Times New Roman"/>
        <w:b/>
        <w:bCs/>
        <w:sz w:val="24"/>
        <w:szCs w:val="24"/>
      </w:rPr>
      <w:t xml:space="preserve"> BUSINESS ADMINISTRATION</w:t>
    </w:r>
    <w:r w:rsidR="00101F43" w:rsidRPr="00101F43">
      <w:rPr>
        <w:rFonts w:ascii="Times New Roman" w:hAnsi="Times New Roman"/>
        <w:b/>
        <w:bCs/>
        <w:sz w:val="24"/>
        <w:szCs w:val="24"/>
      </w:rPr>
      <w:t xml:space="preserve"> (M</w:t>
    </w:r>
    <w:r>
      <w:rPr>
        <w:rFonts w:ascii="Times New Roman" w:hAnsi="Times New Roman"/>
        <w:b/>
        <w:bCs/>
        <w:sz w:val="24"/>
        <w:szCs w:val="24"/>
      </w:rPr>
      <w:t>BA</w:t>
    </w:r>
    <w:r w:rsidR="00101F43" w:rsidRPr="00101F43">
      <w:rPr>
        <w:rFonts w:ascii="Times New Roman" w:hAnsi="Times New Roman"/>
        <w:b/>
        <w:bCs/>
        <w:sz w:val="24"/>
        <w:szCs w:val="24"/>
      </w:rPr>
      <w:t>)</w:t>
    </w:r>
  </w:p>
  <w:p w14:paraId="5C126F05" w14:textId="77777777" w:rsidR="00B428E5" w:rsidRPr="00AF01CB" w:rsidRDefault="00B428E5" w:rsidP="007D440A">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A30287"/>
    <w:multiLevelType w:val="hybridMultilevel"/>
    <w:tmpl w:val="5FA23728"/>
    <w:lvl w:ilvl="0" w:tplc="E1561DC4">
      <w:start w:val="1"/>
      <w:numFmt w:val="decimal"/>
      <w:lvlText w:val="%1."/>
      <w:lvlJc w:val="left"/>
      <w:pPr>
        <w:ind w:left="360" w:hanging="360"/>
      </w:pPr>
      <w:rPr>
        <w:rFonts w:ascii="Times-Roman" w:eastAsia="Calibri" w:hAnsi="Times-Roman" w:cs="Times-Roman"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19F910CB"/>
    <w:multiLevelType w:val="hybridMultilevel"/>
    <w:tmpl w:val="F1F03762"/>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A50380F"/>
    <w:multiLevelType w:val="hybridMultilevel"/>
    <w:tmpl w:val="C69E455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2CA85A4C"/>
    <w:multiLevelType w:val="hybridMultilevel"/>
    <w:tmpl w:val="59ACA7D4"/>
    <w:lvl w:ilvl="0" w:tplc="EDFA415A">
      <w:start w:val="1"/>
      <w:numFmt w:val="decimal"/>
      <w:lvlText w:val="%1."/>
      <w:lvlJc w:val="left"/>
      <w:pPr>
        <w:ind w:left="720" w:hanging="360"/>
      </w:pPr>
      <w:rPr>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2503D1"/>
    <w:multiLevelType w:val="hybridMultilevel"/>
    <w:tmpl w:val="56D6AE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5AA6E2C"/>
    <w:multiLevelType w:val="hybridMultilevel"/>
    <w:tmpl w:val="B5BC63B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19A7F95"/>
    <w:multiLevelType w:val="hybridMultilevel"/>
    <w:tmpl w:val="78664F0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2EE5902"/>
    <w:multiLevelType w:val="hybridMultilevel"/>
    <w:tmpl w:val="33769688"/>
    <w:lvl w:ilvl="0" w:tplc="40090001">
      <w:start w:val="1"/>
      <w:numFmt w:val="bullet"/>
      <w:lvlText w:val=""/>
      <w:lvlJc w:val="left"/>
      <w:pPr>
        <w:ind w:left="770" w:hanging="360"/>
      </w:pPr>
      <w:rPr>
        <w:rFonts w:ascii="Symbol" w:hAnsi="Symbol" w:hint="default"/>
      </w:rPr>
    </w:lvl>
    <w:lvl w:ilvl="1" w:tplc="40090003" w:tentative="1">
      <w:start w:val="1"/>
      <w:numFmt w:val="bullet"/>
      <w:lvlText w:val="o"/>
      <w:lvlJc w:val="left"/>
      <w:pPr>
        <w:ind w:left="1490" w:hanging="360"/>
      </w:pPr>
      <w:rPr>
        <w:rFonts w:ascii="Courier New" w:hAnsi="Courier New" w:cs="Courier New" w:hint="default"/>
      </w:rPr>
    </w:lvl>
    <w:lvl w:ilvl="2" w:tplc="40090005" w:tentative="1">
      <w:start w:val="1"/>
      <w:numFmt w:val="bullet"/>
      <w:lvlText w:val=""/>
      <w:lvlJc w:val="left"/>
      <w:pPr>
        <w:ind w:left="2210" w:hanging="360"/>
      </w:pPr>
      <w:rPr>
        <w:rFonts w:ascii="Wingdings" w:hAnsi="Wingdings" w:hint="default"/>
      </w:rPr>
    </w:lvl>
    <w:lvl w:ilvl="3" w:tplc="40090001" w:tentative="1">
      <w:start w:val="1"/>
      <w:numFmt w:val="bullet"/>
      <w:lvlText w:val=""/>
      <w:lvlJc w:val="left"/>
      <w:pPr>
        <w:ind w:left="2930" w:hanging="360"/>
      </w:pPr>
      <w:rPr>
        <w:rFonts w:ascii="Symbol" w:hAnsi="Symbol" w:hint="default"/>
      </w:rPr>
    </w:lvl>
    <w:lvl w:ilvl="4" w:tplc="40090003" w:tentative="1">
      <w:start w:val="1"/>
      <w:numFmt w:val="bullet"/>
      <w:lvlText w:val="o"/>
      <w:lvlJc w:val="left"/>
      <w:pPr>
        <w:ind w:left="3650" w:hanging="360"/>
      </w:pPr>
      <w:rPr>
        <w:rFonts w:ascii="Courier New" w:hAnsi="Courier New" w:cs="Courier New" w:hint="default"/>
      </w:rPr>
    </w:lvl>
    <w:lvl w:ilvl="5" w:tplc="40090005" w:tentative="1">
      <w:start w:val="1"/>
      <w:numFmt w:val="bullet"/>
      <w:lvlText w:val=""/>
      <w:lvlJc w:val="left"/>
      <w:pPr>
        <w:ind w:left="4370" w:hanging="360"/>
      </w:pPr>
      <w:rPr>
        <w:rFonts w:ascii="Wingdings" w:hAnsi="Wingdings" w:hint="default"/>
      </w:rPr>
    </w:lvl>
    <w:lvl w:ilvl="6" w:tplc="40090001" w:tentative="1">
      <w:start w:val="1"/>
      <w:numFmt w:val="bullet"/>
      <w:lvlText w:val=""/>
      <w:lvlJc w:val="left"/>
      <w:pPr>
        <w:ind w:left="5090" w:hanging="360"/>
      </w:pPr>
      <w:rPr>
        <w:rFonts w:ascii="Symbol" w:hAnsi="Symbol" w:hint="default"/>
      </w:rPr>
    </w:lvl>
    <w:lvl w:ilvl="7" w:tplc="40090003" w:tentative="1">
      <w:start w:val="1"/>
      <w:numFmt w:val="bullet"/>
      <w:lvlText w:val="o"/>
      <w:lvlJc w:val="left"/>
      <w:pPr>
        <w:ind w:left="5810" w:hanging="360"/>
      </w:pPr>
      <w:rPr>
        <w:rFonts w:ascii="Courier New" w:hAnsi="Courier New" w:cs="Courier New" w:hint="default"/>
      </w:rPr>
    </w:lvl>
    <w:lvl w:ilvl="8" w:tplc="40090005" w:tentative="1">
      <w:start w:val="1"/>
      <w:numFmt w:val="bullet"/>
      <w:lvlText w:val=""/>
      <w:lvlJc w:val="left"/>
      <w:pPr>
        <w:ind w:left="6530" w:hanging="360"/>
      </w:pPr>
      <w:rPr>
        <w:rFonts w:ascii="Wingdings" w:hAnsi="Wingdings" w:hint="default"/>
      </w:rPr>
    </w:lvl>
  </w:abstractNum>
  <w:abstractNum w:abstractNumId="8" w15:restartNumberingAfterBreak="0">
    <w:nsid w:val="440E0AA7"/>
    <w:multiLevelType w:val="hybridMultilevel"/>
    <w:tmpl w:val="3E8047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79A1607"/>
    <w:multiLevelType w:val="hybridMultilevel"/>
    <w:tmpl w:val="58B0E974"/>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10" w15:restartNumberingAfterBreak="0">
    <w:nsid w:val="479C6675"/>
    <w:multiLevelType w:val="hybridMultilevel"/>
    <w:tmpl w:val="DE340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82B5EC6"/>
    <w:multiLevelType w:val="hybridMultilevel"/>
    <w:tmpl w:val="BF7EEED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49B265BB"/>
    <w:multiLevelType w:val="hybridMultilevel"/>
    <w:tmpl w:val="287C783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4C941BBC"/>
    <w:multiLevelType w:val="hybridMultilevel"/>
    <w:tmpl w:val="7BD4E43E"/>
    <w:lvl w:ilvl="0" w:tplc="4009000B">
      <w:start w:val="1"/>
      <w:numFmt w:val="bullet"/>
      <w:lvlText w:val=""/>
      <w:lvlJc w:val="left"/>
      <w:pPr>
        <w:ind w:left="1446" w:hanging="360"/>
      </w:pPr>
      <w:rPr>
        <w:rFonts w:ascii="Wingdings" w:hAnsi="Wingdings" w:hint="default"/>
      </w:rPr>
    </w:lvl>
    <w:lvl w:ilvl="1" w:tplc="40090003" w:tentative="1">
      <w:start w:val="1"/>
      <w:numFmt w:val="bullet"/>
      <w:lvlText w:val="o"/>
      <w:lvlJc w:val="left"/>
      <w:pPr>
        <w:ind w:left="2166" w:hanging="360"/>
      </w:pPr>
      <w:rPr>
        <w:rFonts w:ascii="Courier New" w:hAnsi="Courier New" w:cs="Courier New" w:hint="default"/>
      </w:rPr>
    </w:lvl>
    <w:lvl w:ilvl="2" w:tplc="40090005" w:tentative="1">
      <w:start w:val="1"/>
      <w:numFmt w:val="bullet"/>
      <w:lvlText w:val=""/>
      <w:lvlJc w:val="left"/>
      <w:pPr>
        <w:ind w:left="2886" w:hanging="360"/>
      </w:pPr>
      <w:rPr>
        <w:rFonts w:ascii="Wingdings" w:hAnsi="Wingdings" w:hint="default"/>
      </w:rPr>
    </w:lvl>
    <w:lvl w:ilvl="3" w:tplc="40090001" w:tentative="1">
      <w:start w:val="1"/>
      <w:numFmt w:val="bullet"/>
      <w:lvlText w:val=""/>
      <w:lvlJc w:val="left"/>
      <w:pPr>
        <w:ind w:left="3606" w:hanging="360"/>
      </w:pPr>
      <w:rPr>
        <w:rFonts w:ascii="Symbol" w:hAnsi="Symbol" w:hint="default"/>
      </w:rPr>
    </w:lvl>
    <w:lvl w:ilvl="4" w:tplc="40090003" w:tentative="1">
      <w:start w:val="1"/>
      <w:numFmt w:val="bullet"/>
      <w:lvlText w:val="o"/>
      <w:lvlJc w:val="left"/>
      <w:pPr>
        <w:ind w:left="4326" w:hanging="360"/>
      </w:pPr>
      <w:rPr>
        <w:rFonts w:ascii="Courier New" w:hAnsi="Courier New" w:cs="Courier New" w:hint="default"/>
      </w:rPr>
    </w:lvl>
    <w:lvl w:ilvl="5" w:tplc="40090005" w:tentative="1">
      <w:start w:val="1"/>
      <w:numFmt w:val="bullet"/>
      <w:lvlText w:val=""/>
      <w:lvlJc w:val="left"/>
      <w:pPr>
        <w:ind w:left="5046" w:hanging="360"/>
      </w:pPr>
      <w:rPr>
        <w:rFonts w:ascii="Wingdings" w:hAnsi="Wingdings" w:hint="default"/>
      </w:rPr>
    </w:lvl>
    <w:lvl w:ilvl="6" w:tplc="40090001" w:tentative="1">
      <w:start w:val="1"/>
      <w:numFmt w:val="bullet"/>
      <w:lvlText w:val=""/>
      <w:lvlJc w:val="left"/>
      <w:pPr>
        <w:ind w:left="5766" w:hanging="360"/>
      </w:pPr>
      <w:rPr>
        <w:rFonts w:ascii="Symbol" w:hAnsi="Symbol" w:hint="default"/>
      </w:rPr>
    </w:lvl>
    <w:lvl w:ilvl="7" w:tplc="40090003" w:tentative="1">
      <w:start w:val="1"/>
      <w:numFmt w:val="bullet"/>
      <w:lvlText w:val="o"/>
      <w:lvlJc w:val="left"/>
      <w:pPr>
        <w:ind w:left="6486" w:hanging="360"/>
      </w:pPr>
      <w:rPr>
        <w:rFonts w:ascii="Courier New" w:hAnsi="Courier New" w:cs="Courier New" w:hint="default"/>
      </w:rPr>
    </w:lvl>
    <w:lvl w:ilvl="8" w:tplc="40090005" w:tentative="1">
      <w:start w:val="1"/>
      <w:numFmt w:val="bullet"/>
      <w:lvlText w:val=""/>
      <w:lvlJc w:val="left"/>
      <w:pPr>
        <w:ind w:left="7206" w:hanging="360"/>
      </w:pPr>
      <w:rPr>
        <w:rFonts w:ascii="Wingdings" w:hAnsi="Wingdings" w:hint="default"/>
      </w:rPr>
    </w:lvl>
  </w:abstractNum>
  <w:abstractNum w:abstractNumId="14" w15:restartNumberingAfterBreak="0">
    <w:nsid w:val="503C5065"/>
    <w:multiLevelType w:val="hybridMultilevel"/>
    <w:tmpl w:val="FF783F1A"/>
    <w:lvl w:ilvl="0" w:tplc="04090001">
      <w:start w:val="1"/>
      <w:numFmt w:val="bullet"/>
      <w:lvlText w:val=""/>
      <w:lvlJc w:val="left"/>
      <w:pPr>
        <w:ind w:left="2166" w:hanging="360"/>
      </w:pPr>
      <w:rPr>
        <w:rFonts w:ascii="Symbol" w:hAnsi="Symbol" w:hint="default"/>
      </w:rPr>
    </w:lvl>
    <w:lvl w:ilvl="1" w:tplc="04090003" w:tentative="1">
      <w:start w:val="1"/>
      <w:numFmt w:val="bullet"/>
      <w:lvlText w:val="o"/>
      <w:lvlJc w:val="left"/>
      <w:pPr>
        <w:ind w:left="2886" w:hanging="360"/>
      </w:pPr>
      <w:rPr>
        <w:rFonts w:ascii="Courier New" w:hAnsi="Courier New" w:cs="Courier New" w:hint="default"/>
      </w:rPr>
    </w:lvl>
    <w:lvl w:ilvl="2" w:tplc="04090005" w:tentative="1">
      <w:start w:val="1"/>
      <w:numFmt w:val="bullet"/>
      <w:lvlText w:val=""/>
      <w:lvlJc w:val="left"/>
      <w:pPr>
        <w:ind w:left="3606" w:hanging="360"/>
      </w:pPr>
      <w:rPr>
        <w:rFonts w:ascii="Wingdings" w:hAnsi="Wingdings" w:hint="default"/>
      </w:rPr>
    </w:lvl>
    <w:lvl w:ilvl="3" w:tplc="04090001" w:tentative="1">
      <w:start w:val="1"/>
      <w:numFmt w:val="bullet"/>
      <w:lvlText w:val=""/>
      <w:lvlJc w:val="left"/>
      <w:pPr>
        <w:ind w:left="4326" w:hanging="360"/>
      </w:pPr>
      <w:rPr>
        <w:rFonts w:ascii="Symbol" w:hAnsi="Symbol" w:hint="default"/>
      </w:rPr>
    </w:lvl>
    <w:lvl w:ilvl="4" w:tplc="04090003" w:tentative="1">
      <w:start w:val="1"/>
      <w:numFmt w:val="bullet"/>
      <w:lvlText w:val="o"/>
      <w:lvlJc w:val="left"/>
      <w:pPr>
        <w:ind w:left="5046" w:hanging="360"/>
      </w:pPr>
      <w:rPr>
        <w:rFonts w:ascii="Courier New" w:hAnsi="Courier New" w:cs="Courier New" w:hint="default"/>
      </w:rPr>
    </w:lvl>
    <w:lvl w:ilvl="5" w:tplc="04090005" w:tentative="1">
      <w:start w:val="1"/>
      <w:numFmt w:val="bullet"/>
      <w:lvlText w:val=""/>
      <w:lvlJc w:val="left"/>
      <w:pPr>
        <w:ind w:left="5766" w:hanging="360"/>
      </w:pPr>
      <w:rPr>
        <w:rFonts w:ascii="Wingdings" w:hAnsi="Wingdings" w:hint="default"/>
      </w:rPr>
    </w:lvl>
    <w:lvl w:ilvl="6" w:tplc="04090001" w:tentative="1">
      <w:start w:val="1"/>
      <w:numFmt w:val="bullet"/>
      <w:lvlText w:val=""/>
      <w:lvlJc w:val="left"/>
      <w:pPr>
        <w:ind w:left="6486" w:hanging="360"/>
      </w:pPr>
      <w:rPr>
        <w:rFonts w:ascii="Symbol" w:hAnsi="Symbol" w:hint="default"/>
      </w:rPr>
    </w:lvl>
    <w:lvl w:ilvl="7" w:tplc="04090003" w:tentative="1">
      <w:start w:val="1"/>
      <w:numFmt w:val="bullet"/>
      <w:lvlText w:val="o"/>
      <w:lvlJc w:val="left"/>
      <w:pPr>
        <w:ind w:left="7206" w:hanging="360"/>
      </w:pPr>
      <w:rPr>
        <w:rFonts w:ascii="Courier New" w:hAnsi="Courier New" w:cs="Courier New" w:hint="default"/>
      </w:rPr>
    </w:lvl>
    <w:lvl w:ilvl="8" w:tplc="04090005" w:tentative="1">
      <w:start w:val="1"/>
      <w:numFmt w:val="bullet"/>
      <w:lvlText w:val=""/>
      <w:lvlJc w:val="left"/>
      <w:pPr>
        <w:ind w:left="7926" w:hanging="360"/>
      </w:pPr>
      <w:rPr>
        <w:rFonts w:ascii="Wingdings" w:hAnsi="Wingdings" w:hint="default"/>
      </w:rPr>
    </w:lvl>
  </w:abstractNum>
  <w:abstractNum w:abstractNumId="15" w15:restartNumberingAfterBreak="0">
    <w:nsid w:val="5F8371D5"/>
    <w:multiLevelType w:val="hybridMultilevel"/>
    <w:tmpl w:val="773834A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7CB2FEE"/>
    <w:multiLevelType w:val="hybridMultilevel"/>
    <w:tmpl w:val="D7F8C28E"/>
    <w:lvl w:ilvl="0" w:tplc="04090001">
      <w:start w:val="1"/>
      <w:numFmt w:val="bullet"/>
      <w:lvlText w:val=""/>
      <w:lvlJc w:val="left"/>
      <w:pPr>
        <w:ind w:left="2166" w:hanging="360"/>
      </w:pPr>
      <w:rPr>
        <w:rFonts w:ascii="Symbol" w:hAnsi="Symbol" w:hint="default"/>
      </w:rPr>
    </w:lvl>
    <w:lvl w:ilvl="1" w:tplc="04090003" w:tentative="1">
      <w:start w:val="1"/>
      <w:numFmt w:val="bullet"/>
      <w:lvlText w:val="o"/>
      <w:lvlJc w:val="left"/>
      <w:pPr>
        <w:ind w:left="2886" w:hanging="360"/>
      </w:pPr>
      <w:rPr>
        <w:rFonts w:ascii="Courier New" w:hAnsi="Courier New" w:cs="Courier New" w:hint="default"/>
      </w:rPr>
    </w:lvl>
    <w:lvl w:ilvl="2" w:tplc="04090005" w:tentative="1">
      <w:start w:val="1"/>
      <w:numFmt w:val="bullet"/>
      <w:lvlText w:val=""/>
      <w:lvlJc w:val="left"/>
      <w:pPr>
        <w:ind w:left="3606" w:hanging="360"/>
      </w:pPr>
      <w:rPr>
        <w:rFonts w:ascii="Wingdings" w:hAnsi="Wingdings" w:hint="default"/>
      </w:rPr>
    </w:lvl>
    <w:lvl w:ilvl="3" w:tplc="04090001" w:tentative="1">
      <w:start w:val="1"/>
      <w:numFmt w:val="bullet"/>
      <w:lvlText w:val=""/>
      <w:lvlJc w:val="left"/>
      <w:pPr>
        <w:ind w:left="4326" w:hanging="360"/>
      </w:pPr>
      <w:rPr>
        <w:rFonts w:ascii="Symbol" w:hAnsi="Symbol" w:hint="default"/>
      </w:rPr>
    </w:lvl>
    <w:lvl w:ilvl="4" w:tplc="04090003" w:tentative="1">
      <w:start w:val="1"/>
      <w:numFmt w:val="bullet"/>
      <w:lvlText w:val="o"/>
      <w:lvlJc w:val="left"/>
      <w:pPr>
        <w:ind w:left="5046" w:hanging="360"/>
      </w:pPr>
      <w:rPr>
        <w:rFonts w:ascii="Courier New" w:hAnsi="Courier New" w:cs="Courier New" w:hint="default"/>
      </w:rPr>
    </w:lvl>
    <w:lvl w:ilvl="5" w:tplc="04090005" w:tentative="1">
      <w:start w:val="1"/>
      <w:numFmt w:val="bullet"/>
      <w:lvlText w:val=""/>
      <w:lvlJc w:val="left"/>
      <w:pPr>
        <w:ind w:left="5766" w:hanging="360"/>
      </w:pPr>
      <w:rPr>
        <w:rFonts w:ascii="Wingdings" w:hAnsi="Wingdings" w:hint="default"/>
      </w:rPr>
    </w:lvl>
    <w:lvl w:ilvl="6" w:tplc="04090001" w:tentative="1">
      <w:start w:val="1"/>
      <w:numFmt w:val="bullet"/>
      <w:lvlText w:val=""/>
      <w:lvlJc w:val="left"/>
      <w:pPr>
        <w:ind w:left="6486" w:hanging="360"/>
      </w:pPr>
      <w:rPr>
        <w:rFonts w:ascii="Symbol" w:hAnsi="Symbol" w:hint="default"/>
      </w:rPr>
    </w:lvl>
    <w:lvl w:ilvl="7" w:tplc="04090003" w:tentative="1">
      <w:start w:val="1"/>
      <w:numFmt w:val="bullet"/>
      <w:lvlText w:val="o"/>
      <w:lvlJc w:val="left"/>
      <w:pPr>
        <w:ind w:left="7206" w:hanging="360"/>
      </w:pPr>
      <w:rPr>
        <w:rFonts w:ascii="Courier New" w:hAnsi="Courier New" w:cs="Courier New" w:hint="default"/>
      </w:rPr>
    </w:lvl>
    <w:lvl w:ilvl="8" w:tplc="04090005" w:tentative="1">
      <w:start w:val="1"/>
      <w:numFmt w:val="bullet"/>
      <w:lvlText w:val=""/>
      <w:lvlJc w:val="left"/>
      <w:pPr>
        <w:ind w:left="7926" w:hanging="360"/>
      </w:pPr>
      <w:rPr>
        <w:rFonts w:ascii="Wingdings" w:hAnsi="Wingdings" w:hint="default"/>
      </w:rPr>
    </w:lvl>
  </w:abstractNum>
  <w:abstractNum w:abstractNumId="17" w15:restartNumberingAfterBreak="0">
    <w:nsid w:val="67E749DA"/>
    <w:multiLevelType w:val="hybridMultilevel"/>
    <w:tmpl w:val="BED0A61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730E2792"/>
    <w:multiLevelType w:val="hybridMultilevel"/>
    <w:tmpl w:val="4548393E"/>
    <w:lvl w:ilvl="0" w:tplc="8050EFA8">
      <w:start w:val="1"/>
      <w:numFmt w:val="decimal"/>
      <w:lvlText w:val="%1."/>
      <w:lvlJc w:val="left"/>
      <w:pPr>
        <w:ind w:left="720" w:hanging="360"/>
      </w:pPr>
      <w:rPr>
        <w:b/>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74AF3736"/>
    <w:multiLevelType w:val="hybridMultilevel"/>
    <w:tmpl w:val="1CE61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77D3EFD"/>
    <w:multiLevelType w:val="hybridMultilevel"/>
    <w:tmpl w:val="750E2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36160770">
    <w:abstractNumId w:val="7"/>
  </w:num>
  <w:num w:numId="2" w16cid:durableId="1953779383">
    <w:abstractNumId w:val="11"/>
  </w:num>
  <w:num w:numId="3" w16cid:durableId="277034188">
    <w:abstractNumId w:val="13"/>
  </w:num>
  <w:num w:numId="4" w16cid:durableId="1351906834">
    <w:abstractNumId w:val="12"/>
  </w:num>
  <w:num w:numId="5" w16cid:durableId="192422033">
    <w:abstractNumId w:val="15"/>
  </w:num>
  <w:num w:numId="6" w16cid:durableId="1835754741">
    <w:abstractNumId w:val="4"/>
  </w:num>
  <w:num w:numId="7" w16cid:durableId="100690835">
    <w:abstractNumId w:val="16"/>
  </w:num>
  <w:num w:numId="8" w16cid:durableId="2002272315">
    <w:abstractNumId w:val="20"/>
  </w:num>
  <w:num w:numId="9" w16cid:durableId="1231387296">
    <w:abstractNumId w:val="14"/>
  </w:num>
  <w:num w:numId="10" w16cid:durableId="1713192641">
    <w:abstractNumId w:val="10"/>
  </w:num>
  <w:num w:numId="11" w16cid:durableId="203295617">
    <w:abstractNumId w:val="3"/>
  </w:num>
  <w:num w:numId="12" w16cid:durableId="619530764">
    <w:abstractNumId w:val="19"/>
  </w:num>
  <w:num w:numId="13" w16cid:durableId="562331327">
    <w:abstractNumId w:val="8"/>
  </w:num>
  <w:num w:numId="14" w16cid:durableId="1912886822">
    <w:abstractNumId w:val="18"/>
  </w:num>
  <w:num w:numId="15" w16cid:durableId="240874353">
    <w:abstractNumId w:val="6"/>
  </w:num>
  <w:num w:numId="16" w16cid:durableId="1493569077">
    <w:abstractNumId w:val="1"/>
  </w:num>
  <w:num w:numId="17" w16cid:durableId="1196770720">
    <w:abstractNumId w:val="9"/>
  </w:num>
  <w:num w:numId="18" w16cid:durableId="1567956605">
    <w:abstractNumId w:val="0"/>
  </w:num>
  <w:num w:numId="19" w16cid:durableId="1711804550">
    <w:abstractNumId w:val="2"/>
  </w:num>
  <w:num w:numId="20" w16cid:durableId="1386177144">
    <w:abstractNumId w:val="17"/>
  </w:num>
  <w:num w:numId="21" w16cid:durableId="142162655">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45"/>
  <w:proofState w:spelling="clean" w:grammar="clean"/>
  <w:revisionView w:inkAnnotations="0"/>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3191"/>
    <w:rsid w:val="00007A37"/>
    <w:rsid w:val="0001207A"/>
    <w:rsid w:val="000127D0"/>
    <w:rsid w:val="00016EBF"/>
    <w:rsid w:val="00020FE7"/>
    <w:rsid w:val="000230E0"/>
    <w:rsid w:val="00026332"/>
    <w:rsid w:val="0002711E"/>
    <w:rsid w:val="000271FE"/>
    <w:rsid w:val="00030BED"/>
    <w:rsid w:val="000352AB"/>
    <w:rsid w:val="00040BA4"/>
    <w:rsid w:val="00046E1A"/>
    <w:rsid w:val="0007515F"/>
    <w:rsid w:val="000837D0"/>
    <w:rsid w:val="000912E0"/>
    <w:rsid w:val="000917D8"/>
    <w:rsid w:val="00091F53"/>
    <w:rsid w:val="0009598C"/>
    <w:rsid w:val="000977AA"/>
    <w:rsid w:val="000A09E5"/>
    <w:rsid w:val="000B4082"/>
    <w:rsid w:val="000B5A29"/>
    <w:rsid w:val="000C085B"/>
    <w:rsid w:val="000C66BD"/>
    <w:rsid w:val="000D0F57"/>
    <w:rsid w:val="000D720B"/>
    <w:rsid w:val="000E712B"/>
    <w:rsid w:val="000E7EB9"/>
    <w:rsid w:val="000F06EA"/>
    <w:rsid w:val="000F1A0D"/>
    <w:rsid w:val="000F4C95"/>
    <w:rsid w:val="001008FD"/>
    <w:rsid w:val="00101F43"/>
    <w:rsid w:val="00110BFE"/>
    <w:rsid w:val="00117258"/>
    <w:rsid w:val="0012136D"/>
    <w:rsid w:val="00126B8B"/>
    <w:rsid w:val="00133531"/>
    <w:rsid w:val="00135499"/>
    <w:rsid w:val="00143D11"/>
    <w:rsid w:val="00146BE6"/>
    <w:rsid w:val="00147CB3"/>
    <w:rsid w:val="00164A58"/>
    <w:rsid w:val="00170054"/>
    <w:rsid w:val="00173A9D"/>
    <w:rsid w:val="00176DA4"/>
    <w:rsid w:val="00180D7B"/>
    <w:rsid w:val="0018587E"/>
    <w:rsid w:val="00197827"/>
    <w:rsid w:val="001A630E"/>
    <w:rsid w:val="001B0162"/>
    <w:rsid w:val="001C1943"/>
    <w:rsid w:val="001C454B"/>
    <w:rsid w:val="001D6F71"/>
    <w:rsid w:val="001F3CA5"/>
    <w:rsid w:val="002016C6"/>
    <w:rsid w:val="00210F8D"/>
    <w:rsid w:val="00211AC5"/>
    <w:rsid w:val="00231260"/>
    <w:rsid w:val="002321BD"/>
    <w:rsid w:val="002363D3"/>
    <w:rsid w:val="00244D17"/>
    <w:rsid w:val="00244DF0"/>
    <w:rsid w:val="00250754"/>
    <w:rsid w:val="00251A0F"/>
    <w:rsid w:val="002631EA"/>
    <w:rsid w:val="002702D5"/>
    <w:rsid w:val="00276C94"/>
    <w:rsid w:val="002812A8"/>
    <w:rsid w:val="00287734"/>
    <w:rsid w:val="00295BB1"/>
    <w:rsid w:val="002A26BE"/>
    <w:rsid w:val="002A3575"/>
    <w:rsid w:val="002A4756"/>
    <w:rsid w:val="002B5759"/>
    <w:rsid w:val="002B68EB"/>
    <w:rsid w:val="002C41C7"/>
    <w:rsid w:val="002C661E"/>
    <w:rsid w:val="002C6AB2"/>
    <w:rsid w:val="002D347D"/>
    <w:rsid w:val="002D5BC1"/>
    <w:rsid w:val="002E2416"/>
    <w:rsid w:val="002F22A5"/>
    <w:rsid w:val="002F2633"/>
    <w:rsid w:val="002F33E0"/>
    <w:rsid w:val="002F4D4F"/>
    <w:rsid w:val="002F4ED9"/>
    <w:rsid w:val="00304982"/>
    <w:rsid w:val="003106C0"/>
    <w:rsid w:val="00311E3C"/>
    <w:rsid w:val="00313194"/>
    <w:rsid w:val="003139FC"/>
    <w:rsid w:val="00324DC7"/>
    <w:rsid w:val="0032753C"/>
    <w:rsid w:val="0035276B"/>
    <w:rsid w:val="00354B0B"/>
    <w:rsid w:val="00355BB7"/>
    <w:rsid w:val="003565CA"/>
    <w:rsid w:val="00357962"/>
    <w:rsid w:val="00364652"/>
    <w:rsid w:val="003828ED"/>
    <w:rsid w:val="003855C3"/>
    <w:rsid w:val="00386130"/>
    <w:rsid w:val="003878FC"/>
    <w:rsid w:val="00395CE3"/>
    <w:rsid w:val="003A136A"/>
    <w:rsid w:val="003B054A"/>
    <w:rsid w:val="003B0A25"/>
    <w:rsid w:val="003B22FA"/>
    <w:rsid w:val="003B4D3B"/>
    <w:rsid w:val="003B67B8"/>
    <w:rsid w:val="003C0CF8"/>
    <w:rsid w:val="003C37A1"/>
    <w:rsid w:val="003C7776"/>
    <w:rsid w:val="003D1C57"/>
    <w:rsid w:val="003D7188"/>
    <w:rsid w:val="003D7E53"/>
    <w:rsid w:val="003E3B51"/>
    <w:rsid w:val="003E43F1"/>
    <w:rsid w:val="003F495D"/>
    <w:rsid w:val="003F4B65"/>
    <w:rsid w:val="003F7340"/>
    <w:rsid w:val="0040368C"/>
    <w:rsid w:val="00403A24"/>
    <w:rsid w:val="00407F98"/>
    <w:rsid w:val="00410433"/>
    <w:rsid w:val="00410765"/>
    <w:rsid w:val="00420217"/>
    <w:rsid w:val="004322AE"/>
    <w:rsid w:val="004326B7"/>
    <w:rsid w:val="00433F2A"/>
    <w:rsid w:val="00450C28"/>
    <w:rsid w:val="004551C6"/>
    <w:rsid w:val="004650B4"/>
    <w:rsid w:val="00475A15"/>
    <w:rsid w:val="004766E6"/>
    <w:rsid w:val="0047764F"/>
    <w:rsid w:val="0048616F"/>
    <w:rsid w:val="00487CD5"/>
    <w:rsid w:val="00497DE3"/>
    <w:rsid w:val="004A4190"/>
    <w:rsid w:val="004B24B3"/>
    <w:rsid w:val="004C7D35"/>
    <w:rsid w:val="004D029B"/>
    <w:rsid w:val="004D378B"/>
    <w:rsid w:val="004E0F98"/>
    <w:rsid w:val="004E5923"/>
    <w:rsid w:val="004F3B84"/>
    <w:rsid w:val="004F448D"/>
    <w:rsid w:val="004F490A"/>
    <w:rsid w:val="0050525E"/>
    <w:rsid w:val="005100F5"/>
    <w:rsid w:val="00511139"/>
    <w:rsid w:val="00512FA8"/>
    <w:rsid w:val="00522109"/>
    <w:rsid w:val="005274B6"/>
    <w:rsid w:val="00537F28"/>
    <w:rsid w:val="00546DAA"/>
    <w:rsid w:val="00560CA6"/>
    <w:rsid w:val="00583294"/>
    <w:rsid w:val="005860CF"/>
    <w:rsid w:val="0059378A"/>
    <w:rsid w:val="0059771F"/>
    <w:rsid w:val="005A127D"/>
    <w:rsid w:val="005A1516"/>
    <w:rsid w:val="005B22D6"/>
    <w:rsid w:val="005B5CDE"/>
    <w:rsid w:val="005B6B6A"/>
    <w:rsid w:val="005C0C82"/>
    <w:rsid w:val="005C1FDF"/>
    <w:rsid w:val="005D0CDE"/>
    <w:rsid w:val="005D3BA7"/>
    <w:rsid w:val="005E38BF"/>
    <w:rsid w:val="00600284"/>
    <w:rsid w:val="00603AB8"/>
    <w:rsid w:val="00611AB7"/>
    <w:rsid w:val="00611FE2"/>
    <w:rsid w:val="00613753"/>
    <w:rsid w:val="00617CF1"/>
    <w:rsid w:val="0062369E"/>
    <w:rsid w:val="00625C2E"/>
    <w:rsid w:val="0063533A"/>
    <w:rsid w:val="00636C8C"/>
    <w:rsid w:val="00641E0E"/>
    <w:rsid w:val="00643BB8"/>
    <w:rsid w:val="00645144"/>
    <w:rsid w:val="00646643"/>
    <w:rsid w:val="00652997"/>
    <w:rsid w:val="006551A6"/>
    <w:rsid w:val="00661BB9"/>
    <w:rsid w:val="006626A2"/>
    <w:rsid w:val="00664844"/>
    <w:rsid w:val="00667089"/>
    <w:rsid w:val="00670771"/>
    <w:rsid w:val="0067639B"/>
    <w:rsid w:val="006764E3"/>
    <w:rsid w:val="006773C5"/>
    <w:rsid w:val="006817B6"/>
    <w:rsid w:val="006919B0"/>
    <w:rsid w:val="006A3CEC"/>
    <w:rsid w:val="006A43FB"/>
    <w:rsid w:val="006B0BBE"/>
    <w:rsid w:val="006B4BEF"/>
    <w:rsid w:val="006C05A0"/>
    <w:rsid w:val="006C2EB4"/>
    <w:rsid w:val="006C5BC6"/>
    <w:rsid w:val="006C5C27"/>
    <w:rsid w:val="006D2FA1"/>
    <w:rsid w:val="006D7081"/>
    <w:rsid w:val="006E0687"/>
    <w:rsid w:val="006E0B01"/>
    <w:rsid w:val="006E3464"/>
    <w:rsid w:val="006E36ED"/>
    <w:rsid w:val="006E620F"/>
    <w:rsid w:val="006F1B03"/>
    <w:rsid w:val="006F35AD"/>
    <w:rsid w:val="006F6A24"/>
    <w:rsid w:val="0070071B"/>
    <w:rsid w:val="00703443"/>
    <w:rsid w:val="00705BE5"/>
    <w:rsid w:val="007158A5"/>
    <w:rsid w:val="00715CFC"/>
    <w:rsid w:val="00722297"/>
    <w:rsid w:val="00722A79"/>
    <w:rsid w:val="00723A81"/>
    <w:rsid w:val="007247A0"/>
    <w:rsid w:val="0072571A"/>
    <w:rsid w:val="00735C17"/>
    <w:rsid w:val="007425F9"/>
    <w:rsid w:val="00747809"/>
    <w:rsid w:val="00750262"/>
    <w:rsid w:val="00751EE3"/>
    <w:rsid w:val="00755823"/>
    <w:rsid w:val="007654AD"/>
    <w:rsid w:val="007663F6"/>
    <w:rsid w:val="0077060F"/>
    <w:rsid w:val="007735C6"/>
    <w:rsid w:val="00774565"/>
    <w:rsid w:val="0077458A"/>
    <w:rsid w:val="00774E78"/>
    <w:rsid w:val="00776552"/>
    <w:rsid w:val="0078076E"/>
    <w:rsid w:val="007816AE"/>
    <w:rsid w:val="007963B0"/>
    <w:rsid w:val="007A0AD0"/>
    <w:rsid w:val="007B0FBB"/>
    <w:rsid w:val="007B2249"/>
    <w:rsid w:val="007C38C4"/>
    <w:rsid w:val="007C796D"/>
    <w:rsid w:val="007D3626"/>
    <w:rsid w:val="007D440A"/>
    <w:rsid w:val="007E1330"/>
    <w:rsid w:val="007E39C2"/>
    <w:rsid w:val="007E62A0"/>
    <w:rsid w:val="007F006C"/>
    <w:rsid w:val="007F0458"/>
    <w:rsid w:val="007F3E3C"/>
    <w:rsid w:val="007F6B87"/>
    <w:rsid w:val="008067F4"/>
    <w:rsid w:val="0081069B"/>
    <w:rsid w:val="0081361D"/>
    <w:rsid w:val="0081709A"/>
    <w:rsid w:val="00820765"/>
    <w:rsid w:val="00820D1E"/>
    <w:rsid w:val="00832F6F"/>
    <w:rsid w:val="008472DF"/>
    <w:rsid w:val="00850929"/>
    <w:rsid w:val="00866D51"/>
    <w:rsid w:val="00866EDA"/>
    <w:rsid w:val="00870D06"/>
    <w:rsid w:val="00870E5A"/>
    <w:rsid w:val="008819A5"/>
    <w:rsid w:val="008876FE"/>
    <w:rsid w:val="0089052E"/>
    <w:rsid w:val="008910F5"/>
    <w:rsid w:val="0089129F"/>
    <w:rsid w:val="00891B05"/>
    <w:rsid w:val="00896018"/>
    <w:rsid w:val="008B54ED"/>
    <w:rsid w:val="008B653D"/>
    <w:rsid w:val="008B6C23"/>
    <w:rsid w:val="008C14ED"/>
    <w:rsid w:val="008C4AD8"/>
    <w:rsid w:val="008D3538"/>
    <w:rsid w:val="008E072E"/>
    <w:rsid w:val="008E134E"/>
    <w:rsid w:val="008E4E4C"/>
    <w:rsid w:val="008F0027"/>
    <w:rsid w:val="008F273D"/>
    <w:rsid w:val="008F5CE2"/>
    <w:rsid w:val="009007EF"/>
    <w:rsid w:val="00901053"/>
    <w:rsid w:val="009020CB"/>
    <w:rsid w:val="0090251F"/>
    <w:rsid w:val="00902C47"/>
    <w:rsid w:val="00914AC7"/>
    <w:rsid w:val="00921972"/>
    <w:rsid w:val="009236EE"/>
    <w:rsid w:val="009239FF"/>
    <w:rsid w:val="00937461"/>
    <w:rsid w:val="009411E7"/>
    <w:rsid w:val="00943433"/>
    <w:rsid w:val="0094351B"/>
    <w:rsid w:val="00943B09"/>
    <w:rsid w:val="00943E85"/>
    <w:rsid w:val="00944330"/>
    <w:rsid w:val="00957029"/>
    <w:rsid w:val="00961635"/>
    <w:rsid w:val="00970402"/>
    <w:rsid w:val="00972707"/>
    <w:rsid w:val="00975CA2"/>
    <w:rsid w:val="00976FF2"/>
    <w:rsid w:val="009809EA"/>
    <w:rsid w:val="00982346"/>
    <w:rsid w:val="00984A53"/>
    <w:rsid w:val="00997E5A"/>
    <w:rsid w:val="009A318C"/>
    <w:rsid w:val="009A32D9"/>
    <w:rsid w:val="009A7760"/>
    <w:rsid w:val="009B54AC"/>
    <w:rsid w:val="009C2F7C"/>
    <w:rsid w:val="009E1A57"/>
    <w:rsid w:val="009E56F1"/>
    <w:rsid w:val="009F0D92"/>
    <w:rsid w:val="00A0072D"/>
    <w:rsid w:val="00A01EE7"/>
    <w:rsid w:val="00A03132"/>
    <w:rsid w:val="00A11D1D"/>
    <w:rsid w:val="00A13274"/>
    <w:rsid w:val="00A20BE4"/>
    <w:rsid w:val="00A256EC"/>
    <w:rsid w:val="00A25ADE"/>
    <w:rsid w:val="00A25F07"/>
    <w:rsid w:val="00A266C8"/>
    <w:rsid w:val="00A31C2B"/>
    <w:rsid w:val="00A33A68"/>
    <w:rsid w:val="00A6640D"/>
    <w:rsid w:val="00A75522"/>
    <w:rsid w:val="00A90B54"/>
    <w:rsid w:val="00A9106F"/>
    <w:rsid w:val="00A93366"/>
    <w:rsid w:val="00A94B68"/>
    <w:rsid w:val="00A94D61"/>
    <w:rsid w:val="00AA280F"/>
    <w:rsid w:val="00AA3823"/>
    <w:rsid w:val="00AA6569"/>
    <w:rsid w:val="00AA7260"/>
    <w:rsid w:val="00AB30FF"/>
    <w:rsid w:val="00AC594A"/>
    <w:rsid w:val="00AD1E24"/>
    <w:rsid w:val="00AF01CB"/>
    <w:rsid w:val="00AF0F84"/>
    <w:rsid w:val="00AF49DC"/>
    <w:rsid w:val="00B02D86"/>
    <w:rsid w:val="00B12998"/>
    <w:rsid w:val="00B12ECA"/>
    <w:rsid w:val="00B267CA"/>
    <w:rsid w:val="00B27ED6"/>
    <w:rsid w:val="00B36522"/>
    <w:rsid w:val="00B3653B"/>
    <w:rsid w:val="00B428E5"/>
    <w:rsid w:val="00B44B01"/>
    <w:rsid w:val="00B47DAA"/>
    <w:rsid w:val="00B51327"/>
    <w:rsid w:val="00B54306"/>
    <w:rsid w:val="00B66465"/>
    <w:rsid w:val="00B8172F"/>
    <w:rsid w:val="00B83BB3"/>
    <w:rsid w:val="00B85D69"/>
    <w:rsid w:val="00B86481"/>
    <w:rsid w:val="00B86AD8"/>
    <w:rsid w:val="00BA327E"/>
    <w:rsid w:val="00BA4475"/>
    <w:rsid w:val="00BA60FF"/>
    <w:rsid w:val="00BB3C17"/>
    <w:rsid w:val="00BB413F"/>
    <w:rsid w:val="00BD1A9C"/>
    <w:rsid w:val="00BF2216"/>
    <w:rsid w:val="00BF4177"/>
    <w:rsid w:val="00BF4C34"/>
    <w:rsid w:val="00BF59B1"/>
    <w:rsid w:val="00BF601B"/>
    <w:rsid w:val="00C04981"/>
    <w:rsid w:val="00C10AA8"/>
    <w:rsid w:val="00C169DF"/>
    <w:rsid w:val="00C200BC"/>
    <w:rsid w:val="00C2457D"/>
    <w:rsid w:val="00C42629"/>
    <w:rsid w:val="00C44092"/>
    <w:rsid w:val="00C45309"/>
    <w:rsid w:val="00C4596B"/>
    <w:rsid w:val="00C477E5"/>
    <w:rsid w:val="00C52F58"/>
    <w:rsid w:val="00C56F65"/>
    <w:rsid w:val="00C675F4"/>
    <w:rsid w:val="00C67947"/>
    <w:rsid w:val="00C73191"/>
    <w:rsid w:val="00C74081"/>
    <w:rsid w:val="00C93A54"/>
    <w:rsid w:val="00C95397"/>
    <w:rsid w:val="00C975BA"/>
    <w:rsid w:val="00CB503C"/>
    <w:rsid w:val="00CB7969"/>
    <w:rsid w:val="00CC403C"/>
    <w:rsid w:val="00CC601E"/>
    <w:rsid w:val="00CC797B"/>
    <w:rsid w:val="00CD3AA0"/>
    <w:rsid w:val="00CD7C42"/>
    <w:rsid w:val="00CE07FB"/>
    <w:rsid w:val="00CE64F5"/>
    <w:rsid w:val="00CF4060"/>
    <w:rsid w:val="00CF4BE3"/>
    <w:rsid w:val="00CF66FD"/>
    <w:rsid w:val="00D0157C"/>
    <w:rsid w:val="00D02F0C"/>
    <w:rsid w:val="00D036A3"/>
    <w:rsid w:val="00D052CB"/>
    <w:rsid w:val="00D05974"/>
    <w:rsid w:val="00D05FAA"/>
    <w:rsid w:val="00D20CF3"/>
    <w:rsid w:val="00D3371B"/>
    <w:rsid w:val="00D42B25"/>
    <w:rsid w:val="00D546E1"/>
    <w:rsid w:val="00D573D4"/>
    <w:rsid w:val="00D70597"/>
    <w:rsid w:val="00D70943"/>
    <w:rsid w:val="00D72EB8"/>
    <w:rsid w:val="00D73B6C"/>
    <w:rsid w:val="00D759A2"/>
    <w:rsid w:val="00D77DBE"/>
    <w:rsid w:val="00D804F1"/>
    <w:rsid w:val="00D80EBC"/>
    <w:rsid w:val="00D8209A"/>
    <w:rsid w:val="00D83970"/>
    <w:rsid w:val="00D8539B"/>
    <w:rsid w:val="00D94678"/>
    <w:rsid w:val="00DA09E2"/>
    <w:rsid w:val="00DA4248"/>
    <w:rsid w:val="00DA6655"/>
    <w:rsid w:val="00DC2C20"/>
    <w:rsid w:val="00DC7613"/>
    <w:rsid w:val="00DD6A55"/>
    <w:rsid w:val="00DD7510"/>
    <w:rsid w:val="00DE75AE"/>
    <w:rsid w:val="00DF68A3"/>
    <w:rsid w:val="00E16296"/>
    <w:rsid w:val="00E167F7"/>
    <w:rsid w:val="00E25D84"/>
    <w:rsid w:val="00E260AB"/>
    <w:rsid w:val="00E2703E"/>
    <w:rsid w:val="00E27841"/>
    <w:rsid w:val="00E325C7"/>
    <w:rsid w:val="00E41603"/>
    <w:rsid w:val="00E46FB1"/>
    <w:rsid w:val="00E535B3"/>
    <w:rsid w:val="00E60B51"/>
    <w:rsid w:val="00E61BA6"/>
    <w:rsid w:val="00E620AA"/>
    <w:rsid w:val="00E62F03"/>
    <w:rsid w:val="00E65226"/>
    <w:rsid w:val="00E71DEB"/>
    <w:rsid w:val="00E723BA"/>
    <w:rsid w:val="00E7252D"/>
    <w:rsid w:val="00E731E8"/>
    <w:rsid w:val="00E85E64"/>
    <w:rsid w:val="00E945D9"/>
    <w:rsid w:val="00E9545F"/>
    <w:rsid w:val="00EA2D6A"/>
    <w:rsid w:val="00EA3702"/>
    <w:rsid w:val="00EA459F"/>
    <w:rsid w:val="00EB680C"/>
    <w:rsid w:val="00EB747B"/>
    <w:rsid w:val="00EE0E7A"/>
    <w:rsid w:val="00EE4D6D"/>
    <w:rsid w:val="00EE5EE0"/>
    <w:rsid w:val="00F0097B"/>
    <w:rsid w:val="00F00E8B"/>
    <w:rsid w:val="00F00F90"/>
    <w:rsid w:val="00F0137C"/>
    <w:rsid w:val="00F154DB"/>
    <w:rsid w:val="00F209A1"/>
    <w:rsid w:val="00F23E5B"/>
    <w:rsid w:val="00F35849"/>
    <w:rsid w:val="00F37FE6"/>
    <w:rsid w:val="00F42E20"/>
    <w:rsid w:val="00F612C7"/>
    <w:rsid w:val="00F6681A"/>
    <w:rsid w:val="00F72035"/>
    <w:rsid w:val="00FA2F9F"/>
    <w:rsid w:val="00FA61F9"/>
    <w:rsid w:val="00FA7401"/>
    <w:rsid w:val="00FC09E6"/>
    <w:rsid w:val="00FD342D"/>
    <w:rsid w:val="00FD419E"/>
    <w:rsid w:val="00FF739F"/>
    <w:rsid w:val="00FF75A0"/>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BFD94D"/>
  <w15:docId w15:val="{8E14E61B-C37D-4673-80A4-5C7D43ED4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0771"/>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9A32D9"/>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unhideWhenUsed/>
    <w:qFormat/>
    <w:rsid w:val="009A32D9"/>
    <w:pPr>
      <w:keepNext/>
      <w:spacing w:before="240" w:after="60"/>
      <w:outlineLvl w:val="1"/>
    </w:pPr>
    <w:rPr>
      <w:rFonts w:ascii="Cambria" w:eastAsia="Times New Roman" w:hAnsi="Cambria"/>
      <w:b/>
      <w:bCs/>
      <w:i/>
      <w:iCs/>
      <w:sz w:val="28"/>
      <w:szCs w:val="28"/>
    </w:rPr>
  </w:style>
  <w:style w:type="paragraph" w:styleId="Heading3">
    <w:name w:val="heading 3"/>
    <w:basedOn w:val="Normal"/>
    <w:next w:val="Normal"/>
    <w:link w:val="Heading3Char"/>
    <w:uiPriority w:val="9"/>
    <w:unhideWhenUsed/>
    <w:qFormat/>
    <w:rsid w:val="009A32D9"/>
    <w:pPr>
      <w:keepNext/>
      <w:spacing w:before="240" w:after="60"/>
      <w:outlineLvl w:val="2"/>
    </w:pPr>
    <w:rPr>
      <w:rFonts w:ascii="Cambria" w:eastAsia="Times New Roman" w:hAnsi="Cambria"/>
      <w:b/>
      <w:bCs/>
      <w:sz w:val="26"/>
      <w:szCs w:val="26"/>
    </w:rPr>
  </w:style>
  <w:style w:type="paragraph" w:styleId="Heading4">
    <w:name w:val="heading 4"/>
    <w:basedOn w:val="Normal"/>
    <w:next w:val="Normal"/>
    <w:link w:val="Heading4Char"/>
    <w:uiPriority w:val="9"/>
    <w:unhideWhenUsed/>
    <w:qFormat/>
    <w:rsid w:val="009A32D9"/>
    <w:pPr>
      <w:keepNext/>
      <w:spacing w:before="240" w:after="60"/>
      <w:outlineLvl w:val="3"/>
    </w:pPr>
    <w:rPr>
      <w:rFonts w:eastAsia="Times New Roman"/>
      <w:b/>
      <w:bCs/>
      <w:sz w:val="28"/>
      <w:szCs w:val="28"/>
    </w:rPr>
  </w:style>
  <w:style w:type="paragraph" w:styleId="Heading5">
    <w:name w:val="heading 5"/>
    <w:basedOn w:val="Normal"/>
    <w:next w:val="Normal"/>
    <w:link w:val="Heading5Char"/>
    <w:uiPriority w:val="9"/>
    <w:unhideWhenUsed/>
    <w:qFormat/>
    <w:rsid w:val="009A32D9"/>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C7319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ListParagraph">
    <w:name w:val="List Paragraph"/>
    <w:basedOn w:val="Normal"/>
    <w:uiPriority w:val="34"/>
    <w:qFormat/>
    <w:rsid w:val="00A75522"/>
    <w:pPr>
      <w:ind w:left="720"/>
      <w:contextualSpacing/>
    </w:pPr>
  </w:style>
  <w:style w:type="character" w:styleId="Hyperlink">
    <w:name w:val="Hyperlink"/>
    <w:uiPriority w:val="99"/>
    <w:unhideWhenUsed/>
    <w:rsid w:val="00020FE7"/>
    <w:rPr>
      <w:color w:val="0000FF"/>
      <w:u w:val="single"/>
    </w:rPr>
  </w:style>
  <w:style w:type="paragraph" w:styleId="BalloonText">
    <w:name w:val="Balloon Text"/>
    <w:basedOn w:val="Normal"/>
    <w:link w:val="BalloonTextChar"/>
    <w:uiPriority w:val="99"/>
    <w:semiHidden/>
    <w:unhideWhenUsed/>
    <w:rsid w:val="009F0D92"/>
    <w:pPr>
      <w:spacing w:after="0" w:line="240" w:lineRule="auto"/>
    </w:pPr>
    <w:rPr>
      <w:rFonts w:ascii="Tahoma" w:hAnsi="Tahoma"/>
      <w:sz w:val="16"/>
      <w:szCs w:val="16"/>
    </w:rPr>
  </w:style>
  <w:style w:type="character" w:customStyle="1" w:styleId="BalloonTextChar">
    <w:name w:val="Balloon Text Char"/>
    <w:link w:val="BalloonText"/>
    <w:uiPriority w:val="99"/>
    <w:semiHidden/>
    <w:rsid w:val="009F0D92"/>
    <w:rPr>
      <w:rFonts w:ascii="Tahoma" w:hAnsi="Tahoma" w:cs="Tahoma"/>
      <w:sz w:val="16"/>
      <w:szCs w:val="16"/>
    </w:rPr>
  </w:style>
  <w:style w:type="paragraph" w:styleId="Header">
    <w:name w:val="header"/>
    <w:basedOn w:val="Normal"/>
    <w:link w:val="HeaderChar"/>
    <w:uiPriority w:val="99"/>
    <w:unhideWhenUsed/>
    <w:qFormat/>
    <w:rsid w:val="00B428E5"/>
    <w:pPr>
      <w:tabs>
        <w:tab w:val="center" w:pos="4680"/>
        <w:tab w:val="right" w:pos="9360"/>
      </w:tabs>
      <w:spacing w:after="0" w:line="240" w:lineRule="auto"/>
    </w:pPr>
  </w:style>
  <w:style w:type="character" w:customStyle="1" w:styleId="HeaderChar">
    <w:name w:val="Header Char"/>
    <w:basedOn w:val="DefaultParagraphFont"/>
    <w:link w:val="Header"/>
    <w:uiPriority w:val="99"/>
    <w:qFormat/>
    <w:rsid w:val="00B428E5"/>
  </w:style>
  <w:style w:type="paragraph" w:styleId="Footer">
    <w:name w:val="footer"/>
    <w:basedOn w:val="Normal"/>
    <w:link w:val="FooterChar"/>
    <w:uiPriority w:val="99"/>
    <w:unhideWhenUsed/>
    <w:rsid w:val="00B428E5"/>
    <w:pPr>
      <w:tabs>
        <w:tab w:val="center" w:pos="4680"/>
        <w:tab w:val="right" w:pos="9360"/>
      </w:tabs>
      <w:spacing w:after="0" w:line="240" w:lineRule="auto"/>
    </w:pPr>
  </w:style>
  <w:style w:type="character" w:customStyle="1" w:styleId="FooterChar">
    <w:name w:val="Footer Char"/>
    <w:basedOn w:val="DefaultParagraphFont"/>
    <w:link w:val="Footer"/>
    <w:uiPriority w:val="99"/>
    <w:rsid w:val="00B428E5"/>
  </w:style>
  <w:style w:type="paragraph" w:styleId="NoSpacing">
    <w:name w:val="No Spacing"/>
    <w:uiPriority w:val="1"/>
    <w:qFormat/>
    <w:rsid w:val="00BF4177"/>
    <w:rPr>
      <w:sz w:val="22"/>
      <w:szCs w:val="22"/>
      <w:lang w:val="en-US" w:eastAsia="en-US"/>
    </w:rPr>
  </w:style>
  <w:style w:type="character" w:customStyle="1" w:styleId="Heading1Char">
    <w:name w:val="Heading 1 Char"/>
    <w:link w:val="Heading1"/>
    <w:uiPriority w:val="9"/>
    <w:rsid w:val="009A32D9"/>
    <w:rPr>
      <w:rFonts w:ascii="Cambria" w:eastAsia="Times New Roman" w:hAnsi="Cambria" w:cs="Times New Roman"/>
      <w:b/>
      <w:bCs/>
      <w:kern w:val="32"/>
      <w:sz w:val="32"/>
      <w:szCs w:val="32"/>
      <w:lang w:val="en-US" w:eastAsia="en-US"/>
    </w:rPr>
  </w:style>
  <w:style w:type="character" w:customStyle="1" w:styleId="Heading2Char">
    <w:name w:val="Heading 2 Char"/>
    <w:link w:val="Heading2"/>
    <w:uiPriority w:val="9"/>
    <w:rsid w:val="009A32D9"/>
    <w:rPr>
      <w:rFonts w:ascii="Cambria" w:eastAsia="Times New Roman" w:hAnsi="Cambria" w:cs="Times New Roman"/>
      <w:b/>
      <w:bCs/>
      <w:i/>
      <w:iCs/>
      <w:sz w:val="28"/>
      <w:szCs w:val="28"/>
      <w:lang w:val="en-US" w:eastAsia="en-US"/>
    </w:rPr>
  </w:style>
  <w:style w:type="character" w:customStyle="1" w:styleId="Heading3Char">
    <w:name w:val="Heading 3 Char"/>
    <w:link w:val="Heading3"/>
    <w:uiPriority w:val="9"/>
    <w:rsid w:val="009A32D9"/>
    <w:rPr>
      <w:rFonts w:ascii="Cambria" w:eastAsia="Times New Roman" w:hAnsi="Cambria" w:cs="Times New Roman"/>
      <w:b/>
      <w:bCs/>
      <w:sz w:val="26"/>
      <w:szCs w:val="26"/>
      <w:lang w:val="en-US" w:eastAsia="en-US"/>
    </w:rPr>
  </w:style>
  <w:style w:type="character" w:customStyle="1" w:styleId="Heading4Char">
    <w:name w:val="Heading 4 Char"/>
    <w:link w:val="Heading4"/>
    <w:uiPriority w:val="9"/>
    <w:rsid w:val="009A32D9"/>
    <w:rPr>
      <w:rFonts w:ascii="Calibri" w:eastAsia="Times New Roman" w:hAnsi="Calibri" w:cs="Times New Roman"/>
      <w:b/>
      <w:bCs/>
      <w:sz w:val="28"/>
      <w:szCs w:val="28"/>
      <w:lang w:val="en-US" w:eastAsia="en-US"/>
    </w:rPr>
  </w:style>
  <w:style w:type="character" w:customStyle="1" w:styleId="Heading5Char">
    <w:name w:val="Heading 5 Char"/>
    <w:link w:val="Heading5"/>
    <w:uiPriority w:val="9"/>
    <w:rsid w:val="009A32D9"/>
    <w:rPr>
      <w:rFonts w:ascii="Calibri" w:eastAsia="Times New Roman" w:hAnsi="Calibri" w:cs="Times New Roman"/>
      <w:b/>
      <w:bCs/>
      <w:i/>
      <w:iCs/>
      <w:sz w:val="26"/>
      <w:szCs w:val="26"/>
      <w:lang w:val="en-US" w:eastAsia="en-US"/>
    </w:rPr>
  </w:style>
  <w:style w:type="paragraph" w:customStyle="1" w:styleId="Default">
    <w:name w:val="Default"/>
    <w:rsid w:val="00E71DEB"/>
    <w:pPr>
      <w:autoSpaceDE w:val="0"/>
      <w:autoSpaceDN w:val="0"/>
      <w:adjustRightInd w:val="0"/>
    </w:pPr>
    <w:rPr>
      <w:rFonts w:ascii="Arial" w:hAnsi="Arial" w:cs="Arial"/>
      <w:color w:val="000000"/>
      <w:sz w:val="24"/>
      <w:szCs w:val="24"/>
    </w:rPr>
  </w:style>
  <w:style w:type="character" w:customStyle="1" w:styleId="UnresolvedMention1">
    <w:name w:val="Unresolved Mention1"/>
    <w:basedOn w:val="DefaultParagraphFont"/>
    <w:uiPriority w:val="99"/>
    <w:semiHidden/>
    <w:unhideWhenUsed/>
    <w:rsid w:val="007D3626"/>
    <w:rPr>
      <w:color w:val="605E5C"/>
      <w:shd w:val="clear" w:color="auto" w:fill="E1DFDD"/>
    </w:rPr>
  </w:style>
  <w:style w:type="character" w:styleId="FollowedHyperlink">
    <w:name w:val="FollowedHyperlink"/>
    <w:basedOn w:val="DefaultParagraphFont"/>
    <w:uiPriority w:val="99"/>
    <w:semiHidden/>
    <w:unhideWhenUsed/>
    <w:rsid w:val="0077458A"/>
    <w:rPr>
      <w:color w:val="954F72" w:themeColor="followedHyperlink"/>
      <w:u w:val="single"/>
    </w:rPr>
  </w:style>
  <w:style w:type="paragraph" w:customStyle="1" w:styleId="TableParagraph">
    <w:name w:val="Table Paragraph"/>
    <w:basedOn w:val="Normal"/>
    <w:uiPriority w:val="1"/>
    <w:qFormat/>
    <w:rsid w:val="006C05A0"/>
    <w:pPr>
      <w:widowControl w:val="0"/>
      <w:autoSpaceDE w:val="0"/>
      <w:autoSpaceDN w:val="0"/>
      <w:spacing w:after="0" w:line="240" w:lineRule="auto"/>
    </w:pPr>
    <w:rPr>
      <w:rFonts w:ascii="Times New Roman" w:eastAsia="Times New Roman" w:hAnsi="Times New Roman"/>
    </w:rPr>
  </w:style>
  <w:style w:type="character" w:styleId="UnresolvedMention">
    <w:name w:val="Unresolved Mention"/>
    <w:basedOn w:val="DefaultParagraphFont"/>
    <w:uiPriority w:val="99"/>
    <w:semiHidden/>
    <w:unhideWhenUsed/>
    <w:rsid w:val="009B54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5501843">
      <w:bodyDiv w:val="1"/>
      <w:marLeft w:val="0"/>
      <w:marRight w:val="0"/>
      <w:marTop w:val="0"/>
      <w:marBottom w:val="0"/>
      <w:divBdr>
        <w:top w:val="none" w:sz="0" w:space="0" w:color="auto"/>
        <w:left w:val="none" w:sz="0" w:space="0" w:color="auto"/>
        <w:bottom w:val="none" w:sz="0" w:space="0" w:color="auto"/>
        <w:right w:val="none" w:sz="0" w:space="0" w:color="auto"/>
      </w:divBdr>
    </w:div>
    <w:div w:id="2060090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gimat.in/nptel/courses/video/110107144/L01.html" TargetMode="Externa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theme" Target="theme/theme1.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ntTable" Target="fontTable.xml" /><Relationship Id="rId5" Type="http://schemas.openxmlformats.org/officeDocument/2006/relationships/webSettings" Target="webSettings.xml" /><Relationship Id="rId10" Type="http://schemas.openxmlformats.org/officeDocument/2006/relationships/footer" Target="footer1.xml" /><Relationship Id="rId4" Type="http://schemas.openxmlformats.org/officeDocument/2006/relationships/settings" Target="settings.xml" /><Relationship Id="rId9" Type="http://schemas.openxmlformats.org/officeDocument/2006/relationships/header" Target="header1.xml" /></Relationships>
</file>

<file path=word/_rels/header1.xml.rels><?xml version="1.0" encoding="UTF-8" standalone="yes"?>
<Relationships xmlns="http://schemas.openxmlformats.org/package/2006/relationships"><Relationship Id="rId3" Type="http://schemas.openxmlformats.org/officeDocument/2006/relationships/image" Target="media/image2.png" /><Relationship Id="rId2" Type="http://schemas.microsoft.com/office/2007/relationships/hdphoto" Target="media/hdphoto1.wdp" /><Relationship Id="rId1" Type="http://schemas.openxmlformats.org/officeDocument/2006/relationships/image" Target="media/image1.png" /><Relationship Id="rId5" Type="http://schemas.openxmlformats.org/officeDocument/2006/relationships/image" Target="media/image4.png" /><Relationship Id="rId4"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00E9EB-675A-4D8E-97B9-58B2F39EF18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1097</Words>
  <Characters>6258</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7341</CharactersWithSpaces>
  <SharedDoc>false</SharedDoc>
  <HLinks>
    <vt:vector size="18" baseType="variant">
      <vt:variant>
        <vt:i4>2097253</vt:i4>
      </vt:variant>
      <vt:variant>
        <vt:i4>6</vt:i4>
      </vt:variant>
      <vt:variant>
        <vt:i4>0</vt:i4>
      </vt:variant>
      <vt:variant>
        <vt:i4>5</vt:i4>
      </vt:variant>
      <vt:variant>
        <vt:lpwstr>http://www.cs.kent.edu/~farrell/osf03/oldnotes/</vt:lpwstr>
      </vt:variant>
      <vt:variant>
        <vt:lpwstr/>
      </vt:variant>
      <vt:variant>
        <vt:i4>1507431</vt:i4>
      </vt:variant>
      <vt:variant>
        <vt:i4>3</vt:i4>
      </vt:variant>
      <vt:variant>
        <vt:i4>0</vt:i4>
      </vt:variant>
      <vt:variant>
        <vt:i4>5</vt:i4>
      </vt:variant>
      <vt:variant>
        <vt:lpwstr>http://www.mu.ac.in/myweb_test/MCA study material/OS - PDF.pdf</vt:lpwstr>
      </vt:variant>
      <vt:variant>
        <vt:lpwstr/>
      </vt:variant>
      <vt:variant>
        <vt:i4>91</vt:i4>
      </vt:variant>
      <vt:variant>
        <vt:i4>0</vt:i4>
      </vt:variant>
      <vt:variant>
        <vt:i4>0</vt:i4>
      </vt:variant>
      <vt:variant>
        <vt:i4>5</vt:i4>
      </vt:variant>
      <vt:variant>
        <vt:lpwstr>http://www.cs.nchu.edu.tw/~hwtseng/OS/os.pdf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siddu</dc:creator>
  <cp:lastModifiedBy>JEEVITH A</cp:lastModifiedBy>
  <cp:revision>2</cp:revision>
  <cp:lastPrinted>2024-03-28T10:42:00Z</cp:lastPrinted>
  <dcterms:created xsi:type="dcterms:W3CDTF">2025-07-04T05:52:00Z</dcterms:created>
  <dcterms:modified xsi:type="dcterms:W3CDTF">2025-07-04T05:52:00Z</dcterms:modified>
</cp:coreProperties>
</file>