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421" w:rsidRPr="00160421" w:rsidRDefault="00160421" w:rsidP="001604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60421">
        <w:rPr>
          <w:rFonts w:ascii="Times New Roman" w:eastAsia="Times New Roman" w:hAnsi="Times New Roman" w:cs="Times New Roman"/>
          <w:b/>
          <w:bCs/>
          <w:sz w:val="27"/>
          <w:szCs w:val="27"/>
        </w:rPr>
        <w:t>Peer-to-Peer (P2P) Lending Platforms</w:t>
      </w:r>
    </w:p>
    <w:p w:rsidR="00160421" w:rsidRPr="00160421" w:rsidRDefault="00160421" w:rsidP="001604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What is the main purpose of a P2P lending platform?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 xml:space="preserve">a) To allow users to trade </w:t>
      </w:r>
      <w:proofErr w:type="spellStart"/>
      <w:r w:rsidRPr="00160421">
        <w:rPr>
          <w:rFonts w:ascii="Times New Roman" w:eastAsia="Times New Roman" w:hAnsi="Times New Roman" w:cs="Times New Roman"/>
          <w:sz w:val="24"/>
          <w:szCs w:val="24"/>
        </w:rPr>
        <w:t>cryptocurrencies</w:t>
      </w:r>
      <w:proofErr w:type="spellEnd"/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To connect borrowers directly with lenders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To enable buying of company shares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To issue government bonds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b</w:t>
      </w:r>
    </w:p>
    <w:p w:rsidR="00160421" w:rsidRPr="00160421" w:rsidRDefault="00160421" w:rsidP="001604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Which of the following is a key advantage of P2P lending for borrowers?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High interest rates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Minimal documentation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Easy access to funds with fewer intermediaries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Government backing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c</w:t>
      </w:r>
    </w:p>
    <w:p w:rsidR="00160421" w:rsidRPr="00160421" w:rsidRDefault="00160421" w:rsidP="001604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In a P2P lending platform, who typically sets the interest rate for loans?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Central Bank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Platform administrators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Lenders or via auction mechanisms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Credit bureaus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c</w:t>
      </w:r>
    </w:p>
    <w:p w:rsidR="00160421" w:rsidRPr="00160421" w:rsidRDefault="00160421" w:rsidP="001604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Which regulatory body typically oversees P2P lending in most countries?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UNESCO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Central Banks or Financial Regulators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WHO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IMF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b</w:t>
      </w:r>
    </w:p>
    <w:p w:rsidR="00160421" w:rsidRPr="00160421" w:rsidRDefault="00160421" w:rsidP="001604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What is one major risk for investors in P2P lending?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Currency inflation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Platform ownership change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Borrower default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Lack of customer support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c</w:t>
      </w:r>
    </w:p>
    <w:p w:rsidR="00160421" w:rsidRPr="00160421" w:rsidRDefault="00160421" w:rsidP="00160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0421" w:rsidRPr="00160421" w:rsidRDefault="00160421" w:rsidP="001604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160421">
        <w:rPr>
          <w:rFonts w:ascii="Times New Roman" w:eastAsia="Times New Roman" w:hAnsi="Times New Roman" w:cs="Times New Roman"/>
          <w:b/>
          <w:bCs/>
          <w:sz w:val="27"/>
          <w:szCs w:val="27"/>
        </w:rPr>
        <w:t>Crowdfunding</w:t>
      </w:r>
      <w:proofErr w:type="spellEnd"/>
      <w:r w:rsidRPr="0016042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Models</w:t>
      </w:r>
    </w:p>
    <w:p w:rsidR="00160421" w:rsidRPr="00160421" w:rsidRDefault="00160421" w:rsidP="001604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Which </w:t>
      </w:r>
      <w:proofErr w:type="spellStart"/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crowdfunding</w:t>
      </w:r>
      <w:proofErr w:type="spellEnd"/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model offers contributors equity or shares in return?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Reward-based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Donation-based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Equity-based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Lending-based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c</w:t>
      </w:r>
    </w:p>
    <w:p w:rsidR="00160421" w:rsidRPr="00160421" w:rsidRDefault="00160421" w:rsidP="001604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Which type of </w:t>
      </w:r>
      <w:proofErr w:type="spellStart"/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crowdfunding</w:t>
      </w:r>
      <w:proofErr w:type="spellEnd"/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allows funders to receive early or exclusive products?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Donation-based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Reward-based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sz w:val="24"/>
          <w:szCs w:val="24"/>
        </w:rPr>
        <w:lastRenderedPageBreak/>
        <w:t>c) Equity-based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Lending-based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b</w:t>
      </w:r>
    </w:p>
    <w:p w:rsidR="00160421" w:rsidRPr="00160421" w:rsidRDefault="00160421" w:rsidP="001604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What is the primary motivation for backers in donation-based </w:t>
      </w:r>
      <w:proofErr w:type="spellStart"/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crowdfunding</w:t>
      </w:r>
      <w:proofErr w:type="spellEnd"/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High returns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Social impact or altruism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Receiving interest payments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Getting product prototypes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b</w:t>
      </w:r>
    </w:p>
    <w:p w:rsidR="00160421" w:rsidRPr="00160421" w:rsidRDefault="00160421" w:rsidP="001604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Kickstarter</w:t>
      </w:r>
      <w:proofErr w:type="spellEnd"/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is best classified under which </w:t>
      </w:r>
      <w:proofErr w:type="spellStart"/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crowdfunding</w:t>
      </w:r>
      <w:proofErr w:type="spellEnd"/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model?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Lending-based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Equity-based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Reward-based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Donation-based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c</w:t>
      </w:r>
    </w:p>
    <w:p w:rsidR="00160421" w:rsidRPr="00160421" w:rsidRDefault="00160421" w:rsidP="001604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Which </w:t>
      </w:r>
      <w:proofErr w:type="spellStart"/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crowdfunding</w:t>
      </w:r>
      <w:proofErr w:type="spellEnd"/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model most closely resembles traditional investing?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Reward-based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Equity-based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Donation-based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Lending-based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b</w:t>
      </w:r>
    </w:p>
    <w:p w:rsidR="00160421" w:rsidRPr="00160421" w:rsidRDefault="00160421" w:rsidP="00160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0421" w:rsidRPr="00160421" w:rsidRDefault="00160421" w:rsidP="001604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60421">
        <w:rPr>
          <w:rFonts w:ascii="Times New Roman" w:eastAsia="Times New Roman" w:hAnsi="Times New Roman" w:cs="Times New Roman"/>
          <w:b/>
          <w:bCs/>
          <w:sz w:val="27"/>
          <w:szCs w:val="27"/>
        </w:rPr>
        <w:t>Alternative Credit Scoring Models</w:t>
      </w:r>
    </w:p>
    <w:p w:rsidR="00160421" w:rsidRPr="00160421" w:rsidRDefault="00160421" w:rsidP="001604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Which of the following is NOT commonly used in alternative credit scoring?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Social media behavior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Employment history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Traditional credit bureau score only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Mobile phone usage data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c</w:t>
      </w:r>
    </w:p>
    <w:p w:rsidR="00160421" w:rsidRPr="00160421" w:rsidRDefault="00160421" w:rsidP="001604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Alternative credit scoring is most beneficial for: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High net-worth individuals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Credit card companies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 xml:space="preserve">c) </w:t>
      </w:r>
      <w:proofErr w:type="spellStart"/>
      <w:r w:rsidRPr="00160421">
        <w:rPr>
          <w:rFonts w:ascii="Times New Roman" w:eastAsia="Times New Roman" w:hAnsi="Times New Roman" w:cs="Times New Roman"/>
          <w:sz w:val="24"/>
          <w:szCs w:val="24"/>
        </w:rPr>
        <w:t>Underbanked</w:t>
      </w:r>
      <w:proofErr w:type="spellEnd"/>
      <w:r w:rsidRPr="00160421">
        <w:rPr>
          <w:rFonts w:ascii="Times New Roman" w:eastAsia="Times New Roman" w:hAnsi="Times New Roman" w:cs="Times New Roman"/>
          <w:sz w:val="24"/>
          <w:szCs w:val="24"/>
        </w:rPr>
        <w:t xml:space="preserve"> or unbanked populations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Tax agencies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c</w:t>
      </w:r>
    </w:p>
    <w:p w:rsidR="00160421" w:rsidRPr="00160421" w:rsidRDefault="00160421" w:rsidP="001604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Which technology is increasingly used in alternative credit scoring?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Robotics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 xml:space="preserve">b) </w:t>
      </w:r>
      <w:proofErr w:type="spellStart"/>
      <w:r w:rsidRPr="00160421">
        <w:rPr>
          <w:rFonts w:ascii="Times New Roman" w:eastAsia="Times New Roman" w:hAnsi="Times New Roman" w:cs="Times New Roman"/>
          <w:sz w:val="24"/>
          <w:szCs w:val="24"/>
        </w:rPr>
        <w:t>Blockchain</w:t>
      </w:r>
      <w:proofErr w:type="spellEnd"/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Artificial Intelligence (AI)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Voice recognition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c</w:t>
      </w:r>
    </w:p>
    <w:p w:rsidR="00160421" w:rsidRPr="00160421" w:rsidRDefault="00160421" w:rsidP="001604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Alternative credit scoring models are designed to: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Ignore financial behavior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sz w:val="24"/>
          <w:szCs w:val="24"/>
        </w:rPr>
        <w:lastRenderedPageBreak/>
        <w:t>b) Only assess high-income earners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Enhance financial inclusion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Replace traditional banks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c</w:t>
      </w:r>
    </w:p>
    <w:p w:rsidR="00160421" w:rsidRPr="00160421" w:rsidRDefault="00160421" w:rsidP="001604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Which factor is LEAST likely to be part of an alternative credit score?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Social network analysis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Utility bill payments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Smartphone data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Citizenship status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d</w:t>
      </w:r>
    </w:p>
    <w:p w:rsidR="00160421" w:rsidRPr="00160421" w:rsidRDefault="00160421" w:rsidP="00160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0421" w:rsidRPr="00160421" w:rsidRDefault="00160421" w:rsidP="001604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60421">
        <w:rPr>
          <w:rFonts w:ascii="Times New Roman" w:eastAsia="Times New Roman" w:hAnsi="Times New Roman" w:cs="Times New Roman"/>
          <w:b/>
          <w:bCs/>
          <w:sz w:val="27"/>
          <w:szCs w:val="27"/>
        </w:rPr>
        <w:t>Risk Assessment and Mitigation in Lending</w:t>
      </w:r>
    </w:p>
    <w:p w:rsidR="00160421" w:rsidRPr="00160421" w:rsidRDefault="00160421" w:rsidP="001604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Which tool helps lenders assess a borrower’s ability to repay a loan?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Legal documents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Risk assessment models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Marketing analytics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Product lifecycle management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b</w:t>
      </w:r>
    </w:p>
    <w:p w:rsidR="00160421" w:rsidRPr="00160421" w:rsidRDefault="00160421" w:rsidP="001604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Loan diversification in P2P lending helps mitigate which risk?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Credit risk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Political risk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Operational risk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Inflation risk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a</w:t>
      </w:r>
    </w:p>
    <w:p w:rsidR="00160421" w:rsidRPr="00160421" w:rsidRDefault="00160421" w:rsidP="001604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What is one way platforms mitigate fraud risk?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Providing interest-free loans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Using manual verification only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Implementing identity verification and AI checks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 xml:space="preserve">d) </w:t>
      </w:r>
      <w:proofErr w:type="spellStart"/>
      <w:r w:rsidRPr="00160421">
        <w:rPr>
          <w:rFonts w:ascii="Times New Roman" w:eastAsia="Times New Roman" w:hAnsi="Times New Roman" w:cs="Times New Roman"/>
          <w:sz w:val="24"/>
          <w:szCs w:val="24"/>
        </w:rPr>
        <w:t>Crowdsourcing</w:t>
      </w:r>
      <w:proofErr w:type="spellEnd"/>
      <w:r w:rsidRPr="00160421">
        <w:rPr>
          <w:rFonts w:ascii="Times New Roman" w:eastAsia="Times New Roman" w:hAnsi="Times New Roman" w:cs="Times New Roman"/>
          <w:sz w:val="24"/>
          <w:szCs w:val="24"/>
        </w:rPr>
        <w:t xml:space="preserve"> background checks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c</w:t>
      </w:r>
    </w:p>
    <w:p w:rsidR="00160421" w:rsidRPr="00160421" w:rsidRDefault="00160421" w:rsidP="001604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A credit risk score is primarily used to evaluate: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Asset growth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Borrower default probability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Loan disbursement time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Platform revenue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b</w:t>
      </w:r>
    </w:p>
    <w:p w:rsidR="00160421" w:rsidRPr="00160421" w:rsidRDefault="00160421" w:rsidP="001604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Which of the following is a common risk-mitigation strategy for lenders?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Offering rewards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Credit scoring and borrower profiling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Ignoring credit history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Setting flat interest rates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b</w:t>
      </w:r>
    </w:p>
    <w:p w:rsidR="00160421" w:rsidRPr="00160421" w:rsidRDefault="00160421" w:rsidP="00160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25" style="width:0;height:1.5pt" o:hralign="center" o:hrstd="t" o:hr="t" fillcolor="#a0a0a0" stroked="f"/>
        </w:pict>
      </w:r>
    </w:p>
    <w:p w:rsidR="00160421" w:rsidRPr="00160421" w:rsidRDefault="00160421" w:rsidP="001604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60421">
        <w:rPr>
          <w:rFonts w:ascii="Times New Roman" w:eastAsia="Times New Roman" w:hAnsi="Times New Roman" w:cs="Times New Roman"/>
          <w:b/>
          <w:bCs/>
          <w:sz w:val="27"/>
          <w:szCs w:val="27"/>
        </w:rPr>
        <w:t>Role of AI and ML in Lending</w:t>
      </w:r>
    </w:p>
    <w:p w:rsidR="00160421" w:rsidRPr="00160421" w:rsidRDefault="00160421" w:rsidP="001604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AI can improve lending by: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Replacing all human loan officers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Making emotional lending decisions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Enhancing decision accuracy and speed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Ignoring customer data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c</w:t>
      </w:r>
    </w:p>
    <w:p w:rsidR="00160421" w:rsidRPr="00160421" w:rsidRDefault="00160421" w:rsidP="001604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Machine Learning helps identify: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National economic indicators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Patterns in borrower behavior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Company ownership structures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Social trends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b</w:t>
      </w:r>
    </w:p>
    <w:p w:rsidR="00160421" w:rsidRPr="00160421" w:rsidRDefault="00160421" w:rsidP="001604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Which AI method is commonly used for loan approval automation?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Genetic algorithms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Neural networks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 xml:space="preserve">c) </w:t>
      </w:r>
      <w:proofErr w:type="spellStart"/>
      <w:r w:rsidRPr="00160421">
        <w:rPr>
          <w:rFonts w:ascii="Times New Roman" w:eastAsia="Times New Roman" w:hAnsi="Times New Roman" w:cs="Times New Roman"/>
          <w:sz w:val="24"/>
          <w:szCs w:val="24"/>
        </w:rPr>
        <w:t>Chatbots</w:t>
      </w:r>
      <w:proofErr w:type="spellEnd"/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QR code scanning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b</w:t>
      </w:r>
    </w:p>
    <w:p w:rsidR="00160421" w:rsidRPr="00160421" w:rsidRDefault="00160421" w:rsidP="001604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AI systems in lending must address which major ethical issue?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Platform UI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Pricing of services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Algorithmic bias and fairness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Internet speed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c</w:t>
      </w:r>
    </w:p>
    <w:p w:rsidR="00160421" w:rsidRPr="00160421" w:rsidRDefault="00160421" w:rsidP="001604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Which task is AI/ML LEAST suited for in lending?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a) Risk prediction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b) Customer segmentation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c) Data cleaning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  <w:t>d) Building emotional relationships with borrowers</w:t>
      </w:r>
      <w:r w:rsidRPr="00160421">
        <w:rPr>
          <w:rFonts w:ascii="Times New Roman" w:eastAsia="Times New Roman" w:hAnsi="Times New Roman" w:cs="Times New Roman"/>
          <w:sz w:val="24"/>
          <w:szCs w:val="24"/>
        </w:rPr>
        <w:br/>
      </w:r>
      <w:r w:rsidRPr="00160421">
        <w:rPr>
          <w:rFonts w:ascii="Times New Roman" w:eastAsia="Times New Roman" w:hAnsi="Times New Roman" w:cs="Times New Roman"/>
          <w:b/>
          <w:bCs/>
          <w:sz w:val="24"/>
          <w:szCs w:val="24"/>
        </w:rPr>
        <w:t>→ d</w:t>
      </w:r>
    </w:p>
    <w:p w:rsidR="00B91E0F" w:rsidRDefault="00B91E0F"/>
    <w:sectPr w:rsidR="00B91E0F" w:rsidSect="00B91E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5D7"/>
    <w:multiLevelType w:val="multilevel"/>
    <w:tmpl w:val="D7E89A6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EA75B4"/>
    <w:multiLevelType w:val="multilevel"/>
    <w:tmpl w:val="8356D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B52E70"/>
    <w:multiLevelType w:val="multilevel"/>
    <w:tmpl w:val="58205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B86A26"/>
    <w:multiLevelType w:val="multilevel"/>
    <w:tmpl w:val="DF2E695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537574"/>
    <w:multiLevelType w:val="multilevel"/>
    <w:tmpl w:val="8CF0472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60421"/>
    <w:rsid w:val="00160421"/>
    <w:rsid w:val="00B91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E0F"/>
  </w:style>
  <w:style w:type="paragraph" w:styleId="Heading3">
    <w:name w:val="heading 3"/>
    <w:basedOn w:val="Normal"/>
    <w:link w:val="Heading3Char"/>
    <w:uiPriority w:val="9"/>
    <w:qFormat/>
    <w:rsid w:val="001604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6042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60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04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8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643</Words>
  <Characters>3670</Characters>
  <Application>Microsoft Office Word</Application>
  <DocSecurity>0</DocSecurity>
  <Lines>30</Lines>
  <Paragraphs>8</Paragraphs>
  <ScaleCrop>false</ScaleCrop>
  <Company/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HEMANTH KUMAR B N</dc:creator>
  <cp:lastModifiedBy>HEMANTH KUMAR B N</cp:lastModifiedBy>
  <cp:revision>1</cp:revision>
  <dcterms:created xsi:type="dcterms:W3CDTF">2025-05-08T06:03:00Z</dcterms:created>
  <dcterms:modified xsi:type="dcterms:W3CDTF">2025-05-08T06:06:00Z</dcterms:modified>
</cp:coreProperties>
</file>