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67C4C" w14:textId="594531FF" w:rsidR="00B73E05" w:rsidRPr="00C058CB" w:rsidRDefault="00A87D21" w:rsidP="00CC27CD">
      <w:pPr>
        <w:tabs>
          <w:tab w:val="left" w:pos="6663"/>
        </w:tabs>
        <w:spacing w:before="240"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 xml:space="preserve">COURSE OUTLINE </w:t>
      </w:r>
      <w:r w:rsidR="00661CD3" w:rsidRPr="00C058CB">
        <w:rPr>
          <w:rFonts w:ascii="Times New Roman" w:hAnsi="Times New Roman" w:cs="Times New Roman"/>
          <w:b/>
          <w:sz w:val="24"/>
          <w:szCs w:val="20"/>
        </w:rPr>
        <w:t xml:space="preserve">FOR THE SESSION </w:t>
      </w:r>
      <w:r w:rsidR="00CE3716">
        <w:rPr>
          <w:rFonts w:ascii="Times New Roman" w:hAnsi="Times New Roman" w:cs="Times New Roman"/>
          <w:b/>
          <w:sz w:val="24"/>
          <w:szCs w:val="20"/>
        </w:rPr>
        <w:t>SEP</w:t>
      </w:r>
      <w:r w:rsidR="00826ED2" w:rsidRPr="00C058CB">
        <w:rPr>
          <w:rFonts w:ascii="Times New Roman" w:hAnsi="Times New Roman" w:cs="Times New Roman"/>
          <w:b/>
          <w:sz w:val="24"/>
          <w:szCs w:val="20"/>
        </w:rPr>
        <w:t>-</w:t>
      </w:r>
      <w:r w:rsidR="0093470D">
        <w:rPr>
          <w:rFonts w:ascii="Times New Roman" w:hAnsi="Times New Roman" w:cs="Times New Roman"/>
          <w:b/>
          <w:sz w:val="24"/>
          <w:szCs w:val="20"/>
        </w:rPr>
        <w:t>FEB 2024-25</w:t>
      </w:r>
      <w:r w:rsidR="00826ED2" w:rsidRPr="00C058CB">
        <w:rPr>
          <w:rFonts w:ascii="Times New Roman" w:hAnsi="Times New Roman" w:cs="Times New Roman"/>
          <w:b/>
          <w:sz w:val="24"/>
          <w:szCs w:val="20"/>
        </w:rPr>
        <w:t xml:space="preserve"> (</w:t>
      </w:r>
      <w:r w:rsidR="00B5192F">
        <w:rPr>
          <w:rFonts w:ascii="Times New Roman" w:hAnsi="Times New Roman" w:cs="Times New Roman"/>
          <w:b/>
          <w:sz w:val="24"/>
          <w:szCs w:val="20"/>
        </w:rPr>
        <w:t>ODD</w:t>
      </w:r>
      <w:r w:rsidR="00B01819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9B3891" w:rsidRPr="00C058CB">
        <w:rPr>
          <w:rFonts w:ascii="Times New Roman" w:hAnsi="Times New Roman" w:cs="Times New Roman"/>
          <w:b/>
          <w:sz w:val="24"/>
          <w:szCs w:val="20"/>
        </w:rPr>
        <w:t>SEM)</w:t>
      </w:r>
    </w:p>
    <w:p w14:paraId="338B3EBC" w14:textId="77777777" w:rsidR="002709E8" w:rsidRPr="00B73E05" w:rsidRDefault="002709E8" w:rsidP="009E05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FF284F0" w14:textId="77777777" w:rsidR="00B5192F" w:rsidRDefault="00D86C24" w:rsidP="00BF4AF8">
      <w:pPr>
        <w:spacing w:after="0"/>
        <w:rPr>
          <w:rFonts w:ascii="Times New Roman" w:hAnsi="Times New Roman" w:cs="Times New Roman"/>
          <w:b/>
          <w:sz w:val="24"/>
          <w:szCs w:val="20"/>
        </w:rPr>
      </w:pPr>
      <w:r w:rsidRPr="006338E4">
        <w:rPr>
          <w:rFonts w:ascii="Times New Roman" w:hAnsi="Times New Roman" w:cs="Times New Roman"/>
          <w:sz w:val="24"/>
          <w:szCs w:val="20"/>
        </w:rPr>
        <w:t xml:space="preserve">Faculty Name: </w:t>
      </w:r>
      <w:r w:rsidR="00B01819">
        <w:rPr>
          <w:rFonts w:ascii="Times New Roman" w:hAnsi="Times New Roman" w:cs="Times New Roman"/>
          <w:b/>
          <w:sz w:val="24"/>
          <w:szCs w:val="20"/>
        </w:rPr>
        <w:t>AKHILA C G</w:t>
      </w:r>
    </w:p>
    <w:p w14:paraId="15E2F8CE" w14:textId="6323988E" w:rsidR="00D86C24" w:rsidRPr="00B5192F" w:rsidRDefault="00B5192F" w:rsidP="00BF4AF8">
      <w:pPr>
        <w:spacing w:after="0"/>
        <w:rPr>
          <w:rFonts w:ascii="Times New Roman" w:hAnsi="Times New Roman" w:cs="Times New Roman"/>
          <w:b/>
          <w:sz w:val="24"/>
          <w:szCs w:val="20"/>
        </w:rPr>
      </w:pPr>
      <w:r w:rsidRPr="006338E4">
        <w:rPr>
          <w:rFonts w:ascii="Times New Roman" w:hAnsi="Times New Roman" w:cs="Times New Roman"/>
          <w:sz w:val="24"/>
          <w:szCs w:val="20"/>
        </w:rPr>
        <w:t xml:space="preserve"> </w:t>
      </w:r>
      <w:r w:rsidR="00D86C24" w:rsidRPr="006338E4">
        <w:rPr>
          <w:rFonts w:ascii="Times New Roman" w:hAnsi="Times New Roman" w:cs="Times New Roman"/>
          <w:sz w:val="24"/>
          <w:szCs w:val="20"/>
        </w:rPr>
        <w:t xml:space="preserve">Subject </w:t>
      </w:r>
      <w:r w:rsidR="00CE3716">
        <w:rPr>
          <w:rFonts w:ascii="Times New Roman" w:hAnsi="Times New Roman" w:cs="Times New Roman"/>
          <w:sz w:val="24"/>
          <w:szCs w:val="20"/>
        </w:rPr>
        <w:t>Environmental studies (</w:t>
      </w:r>
      <w:r w:rsidRPr="00B5192F">
        <w:rPr>
          <w:rFonts w:ascii="Times New Roman" w:hAnsi="Times New Roman" w:cs="Times New Roman"/>
          <w:b/>
          <w:bCs/>
          <w:lang w:val="en-IN"/>
        </w:rPr>
        <w:t>B</w:t>
      </w:r>
      <w:r w:rsidR="00CE3716">
        <w:rPr>
          <w:rFonts w:ascii="Times New Roman" w:hAnsi="Times New Roman" w:cs="Times New Roman"/>
          <w:b/>
          <w:bCs/>
          <w:lang w:val="en-IN"/>
        </w:rPr>
        <w:t>CA109</w:t>
      </w:r>
      <w:r w:rsidRPr="00B5192F">
        <w:rPr>
          <w:rFonts w:ascii="Times New Roman" w:hAnsi="Times New Roman" w:cs="Times New Roman"/>
          <w:b/>
          <w:bCs/>
          <w:lang w:val="en-IN"/>
        </w:rPr>
        <w:t>)</w:t>
      </w:r>
    </w:p>
    <w:p w14:paraId="3F6FB600" w14:textId="77777777" w:rsidR="00F145D3" w:rsidRPr="00E511DF" w:rsidRDefault="00D86C24" w:rsidP="00BF4AF8">
      <w:pPr>
        <w:spacing w:after="0"/>
        <w:rPr>
          <w:rFonts w:ascii="Times New Roman" w:hAnsi="Times New Roman" w:cs="Times New Roman"/>
          <w:b/>
          <w:sz w:val="24"/>
          <w:szCs w:val="20"/>
        </w:rPr>
      </w:pPr>
      <w:r w:rsidRPr="006338E4">
        <w:rPr>
          <w:rFonts w:ascii="Times New Roman" w:hAnsi="Times New Roman" w:cs="Times New Roman"/>
          <w:sz w:val="24"/>
          <w:szCs w:val="20"/>
        </w:rPr>
        <w:t>Semester with section:</w:t>
      </w:r>
      <w:r w:rsidR="00B01819">
        <w:rPr>
          <w:rFonts w:ascii="Times New Roman" w:hAnsi="Times New Roman" w:cs="Times New Roman"/>
          <w:b/>
          <w:sz w:val="24"/>
          <w:szCs w:val="20"/>
        </w:rPr>
        <w:t xml:space="preserve"> II</w:t>
      </w:r>
      <w:r w:rsidR="00B5192F">
        <w:rPr>
          <w:rFonts w:ascii="Times New Roman" w:hAnsi="Times New Roman" w:cs="Times New Roman"/>
          <w:b/>
          <w:sz w:val="24"/>
          <w:szCs w:val="20"/>
        </w:rPr>
        <w:t>I</w:t>
      </w:r>
      <w:r w:rsidR="00B01819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5610DA" w:rsidRPr="00E511DF">
        <w:rPr>
          <w:rFonts w:ascii="Times New Roman" w:hAnsi="Times New Roman" w:cs="Times New Roman"/>
          <w:b/>
          <w:sz w:val="24"/>
          <w:szCs w:val="20"/>
        </w:rPr>
        <w:t>S</w:t>
      </w:r>
      <w:r w:rsidR="008669F2">
        <w:rPr>
          <w:rFonts w:ascii="Times New Roman" w:hAnsi="Times New Roman" w:cs="Times New Roman"/>
          <w:b/>
          <w:sz w:val="24"/>
          <w:szCs w:val="20"/>
        </w:rPr>
        <w:t xml:space="preserve">emester </w:t>
      </w:r>
    </w:p>
    <w:p w14:paraId="3BA5FC8F" w14:textId="77777777" w:rsidR="002709E8" w:rsidRPr="00B73E05" w:rsidRDefault="002709E8" w:rsidP="00B73E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1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6"/>
        <w:gridCol w:w="560"/>
        <w:gridCol w:w="991"/>
        <w:gridCol w:w="4962"/>
        <w:gridCol w:w="1276"/>
        <w:gridCol w:w="739"/>
      </w:tblGrid>
      <w:tr w:rsidR="00326B15" w:rsidRPr="0088762B" w14:paraId="32C56F46" w14:textId="77777777" w:rsidTr="00696535">
        <w:trPr>
          <w:trHeight w:val="804"/>
        </w:trPr>
        <w:tc>
          <w:tcPr>
            <w:tcW w:w="509" w:type="pct"/>
          </w:tcPr>
          <w:p w14:paraId="69D6DCA1" w14:textId="77777777" w:rsidR="00326B15" w:rsidRPr="0088762B" w:rsidRDefault="00326B15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5" w:type="pct"/>
            <w:vAlign w:val="center"/>
          </w:tcPr>
          <w:p w14:paraId="72DAEECB" w14:textId="77777777" w:rsidR="00326B15" w:rsidRPr="0088762B" w:rsidRDefault="00326B15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8762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Class</w:t>
            </w:r>
          </w:p>
          <w:p w14:paraId="5407C793" w14:textId="77777777" w:rsidR="00326B15" w:rsidRPr="0088762B" w:rsidRDefault="00326B15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8762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522" w:type="pct"/>
            <w:vAlign w:val="center"/>
          </w:tcPr>
          <w:p w14:paraId="4980268C" w14:textId="77777777" w:rsidR="00326B15" w:rsidRPr="0088762B" w:rsidRDefault="00326B15" w:rsidP="00DD4A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8762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 planned</w:t>
            </w:r>
          </w:p>
        </w:tc>
        <w:tc>
          <w:tcPr>
            <w:tcW w:w="2613" w:type="pct"/>
            <w:vAlign w:val="center"/>
          </w:tcPr>
          <w:p w14:paraId="5453A206" w14:textId="77777777" w:rsidR="00326B15" w:rsidRPr="0088762B" w:rsidRDefault="00326B15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8762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Topics proposed to be covered</w:t>
            </w:r>
          </w:p>
        </w:tc>
        <w:tc>
          <w:tcPr>
            <w:tcW w:w="672" w:type="pct"/>
          </w:tcPr>
          <w:p w14:paraId="277B9FDD" w14:textId="77777777" w:rsidR="00326B15" w:rsidRPr="0088762B" w:rsidRDefault="00326B15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Portion to be covered in %</w:t>
            </w:r>
          </w:p>
        </w:tc>
        <w:tc>
          <w:tcPr>
            <w:tcW w:w="389" w:type="pct"/>
          </w:tcPr>
          <w:p w14:paraId="4CB0B966" w14:textId="77777777" w:rsidR="00326B15" w:rsidRDefault="00326B15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Remarks </w:t>
            </w:r>
          </w:p>
        </w:tc>
      </w:tr>
      <w:tr w:rsidR="003C0856" w:rsidRPr="00055654" w14:paraId="645710B8" w14:textId="77777777" w:rsidTr="00696535">
        <w:trPr>
          <w:trHeight w:val="419"/>
        </w:trPr>
        <w:tc>
          <w:tcPr>
            <w:tcW w:w="509" w:type="pct"/>
            <w:vMerge w:val="restart"/>
          </w:tcPr>
          <w:p w14:paraId="5B4A9583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56AE8F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739A56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F4AEC7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E20AD1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C5DDF4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E08DF2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B22826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BB0C3B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D0DF6B" w14:textId="77777777" w:rsidR="003C0856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17D740" w14:textId="77777777" w:rsidR="003C0856" w:rsidRPr="00136D0D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Module 1 </w:t>
            </w:r>
          </w:p>
        </w:tc>
        <w:tc>
          <w:tcPr>
            <w:tcW w:w="295" w:type="pct"/>
            <w:vAlign w:val="center"/>
          </w:tcPr>
          <w:p w14:paraId="6DA981BF" w14:textId="77777777" w:rsidR="003C0856" w:rsidRPr="00136D0D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6D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2" w:type="pct"/>
            <w:vAlign w:val="center"/>
          </w:tcPr>
          <w:p w14:paraId="1AE371E0" w14:textId="040C83FC" w:rsidR="003C0856" w:rsidRPr="00136D0D" w:rsidRDefault="003C085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3" w:type="pct"/>
            <w:vAlign w:val="center"/>
          </w:tcPr>
          <w:p w14:paraId="22947106" w14:textId="0FD2C335" w:rsidR="003C0856" w:rsidRPr="00696535" w:rsidRDefault="00CE371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Introduction to Environmental Studies</w:t>
            </w: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: Multidisciplinary nature of environmental studies. Scope and importance; Concept of sustainability and sustainable development. </w:t>
            </w:r>
          </w:p>
        </w:tc>
        <w:tc>
          <w:tcPr>
            <w:tcW w:w="672" w:type="pct"/>
            <w:vMerge w:val="restart"/>
          </w:tcPr>
          <w:p w14:paraId="33C0B412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C8D58F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B57935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F7D12D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20A3E8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CDF16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4726BD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A5C8AC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10482C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ADAA15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62C944" w14:textId="77777777" w:rsidR="003C0856" w:rsidRPr="008669F2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17</w:t>
            </w:r>
          </w:p>
        </w:tc>
        <w:tc>
          <w:tcPr>
            <w:tcW w:w="389" w:type="pct"/>
            <w:vMerge w:val="restart"/>
          </w:tcPr>
          <w:p w14:paraId="7FCFDCD0" w14:textId="77777777" w:rsidR="003C0856" w:rsidRDefault="003C085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23B6" w:rsidRPr="00055654" w14:paraId="639639FC" w14:textId="77777777" w:rsidTr="00696535">
        <w:trPr>
          <w:trHeight w:val="391"/>
        </w:trPr>
        <w:tc>
          <w:tcPr>
            <w:tcW w:w="509" w:type="pct"/>
            <w:vMerge/>
          </w:tcPr>
          <w:p w14:paraId="7B29581A" w14:textId="77777777" w:rsidR="00C223B6" w:rsidRPr="00136D0D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7C25E7E9" w14:textId="77777777" w:rsidR="00C223B6" w:rsidRPr="00136D0D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6D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2" w:type="pct"/>
          </w:tcPr>
          <w:p w14:paraId="553EC942" w14:textId="6F300CE5" w:rsidR="00C223B6" w:rsidRDefault="00C223B6"/>
        </w:tc>
        <w:tc>
          <w:tcPr>
            <w:tcW w:w="2613" w:type="pct"/>
            <w:vAlign w:val="center"/>
          </w:tcPr>
          <w:p w14:paraId="13C00B7F" w14:textId="133F6936" w:rsidR="00C223B6" w:rsidRPr="00696535" w:rsidRDefault="00CE3716" w:rsidP="009B55F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Ecosystems: What is an ecosystem? Structure and function of ecosystem; Energy flow in an ecosystem: food chains, food webs and ecological succession.</w:t>
            </w:r>
          </w:p>
        </w:tc>
        <w:tc>
          <w:tcPr>
            <w:tcW w:w="672" w:type="pct"/>
            <w:vMerge/>
          </w:tcPr>
          <w:p w14:paraId="4985B8AA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2A0A2E12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23B6" w:rsidRPr="00055654" w14:paraId="34AA5104" w14:textId="77777777" w:rsidTr="00696535">
        <w:trPr>
          <w:trHeight w:val="424"/>
        </w:trPr>
        <w:tc>
          <w:tcPr>
            <w:tcW w:w="509" w:type="pct"/>
            <w:vMerge/>
          </w:tcPr>
          <w:p w14:paraId="153B6366" w14:textId="77777777" w:rsidR="00C223B6" w:rsidRPr="00136D0D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2260F448" w14:textId="77777777" w:rsidR="00C223B6" w:rsidRPr="00136D0D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6D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2" w:type="pct"/>
          </w:tcPr>
          <w:p w14:paraId="7C8838C8" w14:textId="216BAFCB" w:rsidR="00C223B6" w:rsidRDefault="00C223B6"/>
        </w:tc>
        <w:tc>
          <w:tcPr>
            <w:tcW w:w="2613" w:type="pct"/>
            <w:vAlign w:val="center"/>
          </w:tcPr>
          <w:p w14:paraId="10F74D91" w14:textId="0635CFD2" w:rsidR="00C223B6" w:rsidRPr="00696535" w:rsidRDefault="00CE371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Case studies of the following ecosystems: a) Forest ecosystem b) Grassland ecosystem c) Desert ecosystem d) Aquatic ecosystems (ponds, streams, lakes, rivers, oceans, estuaries)</w:t>
            </w:r>
          </w:p>
        </w:tc>
        <w:tc>
          <w:tcPr>
            <w:tcW w:w="672" w:type="pct"/>
            <w:vMerge/>
          </w:tcPr>
          <w:p w14:paraId="7A675F5B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6AC2224A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23B6" w:rsidRPr="00055654" w14:paraId="1BFC41CB" w14:textId="77777777" w:rsidTr="00696535">
        <w:trPr>
          <w:trHeight w:val="416"/>
        </w:trPr>
        <w:tc>
          <w:tcPr>
            <w:tcW w:w="509" w:type="pct"/>
            <w:vMerge/>
          </w:tcPr>
          <w:p w14:paraId="04F2E205" w14:textId="77777777" w:rsidR="00C223B6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74D58BF1" w14:textId="77777777" w:rsidR="00C223B6" w:rsidRPr="00136D0D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2" w:type="pct"/>
          </w:tcPr>
          <w:p w14:paraId="3F668A3F" w14:textId="3B43C94D" w:rsidR="00C223B6" w:rsidRDefault="00C223B6"/>
        </w:tc>
        <w:tc>
          <w:tcPr>
            <w:tcW w:w="2613" w:type="pct"/>
            <w:vAlign w:val="center"/>
          </w:tcPr>
          <w:p w14:paraId="322EF26B" w14:textId="67CB1FC3" w:rsidR="00C223B6" w:rsidRPr="00696535" w:rsidRDefault="00CE3716" w:rsidP="009B55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Natural Resources: Renewable and Non-Renewable Resources a) Land resources and land-use change; Land degradation, soil erosion and desertification. b) Deforestation: Causes and impacts due to mining, dam building on environment, forests, biodiversity and tribal populations.</w:t>
            </w:r>
          </w:p>
        </w:tc>
        <w:tc>
          <w:tcPr>
            <w:tcW w:w="672" w:type="pct"/>
            <w:vMerge/>
          </w:tcPr>
          <w:p w14:paraId="4E16B149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579C231F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23B6" w:rsidRPr="00055654" w14:paraId="22F7A31C" w14:textId="77777777" w:rsidTr="00696535">
        <w:trPr>
          <w:trHeight w:val="232"/>
        </w:trPr>
        <w:tc>
          <w:tcPr>
            <w:tcW w:w="509" w:type="pct"/>
            <w:vMerge/>
          </w:tcPr>
          <w:p w14:paraId="3774C0F1" w14:textId="77777777" w:rsidR="00C223B6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151AC03C" w14:textId="77777777" w:rsidR="00C223B6" w:rsidRPr="00136D0D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2" w:type="pct"/>
          </w:tcPr>
          <w:p w14:paraId="3E4D79BD" w14:textId="328E5E8C" w:rsidR="00C223B6" w:rsidRDefault="00C223B6"/>
        </w:tc>
        <w:tc>
          <w:tcPr>
            <w:tcW w:w="2613" w:type="pct"/>
            <w:vAlign w:val="center"/>
          </w:tcPr>
          <w:p w14:paraId="7B91E87A" w14:textId="1F56F37B" w:rsidR="00C223B6" w:rsidRPr="00696535" w:rsidRDefault="00CE3716" w:rsidP="009B55F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c) Water: Use and over-exploitation of surface and ground water, floods, droughts, conflicts over water (International &amp; Inter-state).</w:t>
            </w:r>
          </w:p>
        </w:tc>
        <w:tc>
          <w:tcPr>
            <w:tcW w:w="672" w:type="pct"/>
            <w:vMerge/>
          </w:tcPr>
          <w:p w14:paraId="279088E2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6EE0039D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23B6" w:rsidRPr="00055654" w14:paraId="6F14251C" w14:textId="77777777" w:rsidTr="00696535">
        <w:trPr>
          <w:trHeight w:val="302"/>
        </w:trPr>
        <w:tc>
          <w:tcPr>
            <w:tcW w:w="509" w:type="pct"/>
            <w:vMerge/>
          </w:tcPr>
          <w:p w14:paraId="1139336E" w14:textId="77777777" w:rsidR="00C223B6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5A76B6A9" w14:textId="77777777" w:rsidR="00C223B6" w:rsidRPr="00136D0D" w:rsidRDefault="00C223B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2" w:type="pct"/>
          </w:tcPr>
          <w:p w14:paraId="174A57F9" w14:textId="485B9C32" w:rsidR="00C223B6" w:rsidRDefault="00C223B6"/>
        </w:tc>
        <w:tc>
          <w:tcPr>
            <w:tcW w:w="2613" w:type="pct"/>
            <w:vAlign w:val="center"/>
          </w:tcPr>
          <w:p w14:paraId="013B3C66" w14:textId="57EC1563" w:rsidR="00C223B6" w:rsidRPr="00696535" w:rsidRDefault="00CE3716" w:rsidP="00CE3716">
            <w:pPr>
              <w:autoSpaceDE w:val="0"/>
              <w:autoSpaceDN w:val="0"/>
              <w:adjustRightInd w:val="0"/>
              <w:spacing w:after="24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d) Energy resources: Renewable and non-renewable energy sources, use of alternate energy sources, growing energy needs, case studies</w:t>
            </w:r>
            <w:r w:rsidRPr="0069653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.</w:t>
            </w:r>
          </w:p>
        </w:tc>
        <w:tc>
          <w:tcPr>
            <w:tcW w:w="672" w:type="pct"/>
            <w:vMerge/>
          </w:tcPr>
          <w:p w14:paraId="5888D63E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148FE36A" w14:textId="77777777" w:rsidR="00C223B6" w:rsidRPr="008669F2" w:rsidRDefault="00C223B6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717F5D90" w14:textId="77777777" w:rsidTr="00696535">
        <w:trPr>
          <w:trHeight w:val="630"/>
        </w:trPr>
        <w:tc>
          <w:tcPr>
            <w:tcW w:w="509" w:type="pct"/>
            <w:vMerge w:val="restart"/>
            <w:vAlign w:val="center"/>
          </w:tcPr>
          <w:p w14:paraId="5EBB1A14" w14:textId="77777777" w:rsidR="00D7065E" w:rsidRDefault="00D7065E" w:rsidP="00AF36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Module 2</w:t>
            </w:r>
          </w:p>
        </w:tc>
        <w:tc>
          <w:tcPr>
            <w:tcW w:w="295" w:type="pct"/>
            <w:vAlign w:val="center"/>
          </w:tcPr>
          <w:p w14:paraId="4AE46195" w14:textId="772E433C" w:rsidR="00D7065E" w:rsidRPr="00136D0D" w:rsidRDefault="00CE371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2" w:type="pct"/>
          </w:tcPr>
          <w:p w14:paraId="368075AF" w14:textId="7D840520" w:rsidR="00D7065E" w:rsidRDefault="00D7065E"/>
        </w:tc>
        <w:tc>
          <w:tcPr>
            <w:tcW w:w="2613" w:type="pct"/>
            <w:vAlign w:val="center"/>
          </w:tcPr>
          <w:p w14:paraId="792F8B45" w14:textId="10061585" w:rsidR="00D7065E" w:rsidRPr="00696535" w:rsidRDefault="00CE3716" w:rsidP="00AF36F7">
            <w:pPr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Biodiversity and Conservation</w:t>
            </w: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 a) Levels of biological diversity: Genetic, species and ecosystem diversity; Biogeographic zones of India; Biodiversity patterns and global biodiversity hotspots.</w:t>
            </w:r>
          </w:p>
        </w:tc>
        <w:tc>
          <w:tcPr>
            <w:tcW w:w="672" w:type="pct"/>
            <w:vMerge w:val="restart"/>
          </w:tcPr>
          <w:p w14:paraId="2FFEC7F5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49DF70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0DB8F0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7C7C38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B6508D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3D13C2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2BA77B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C507C1" w14:textId="77777777" w:rsidR="00D7065E" w:rsidRPr="00775E28" w:rsidRDefault="00D7065E" w:rsidP="00AF36F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33</w:t>
            </w:r>
          </w:p>
        </w:tc>
        <w:tc>
          <w:tcPr>
            <w:tcW w:w="389" w:type="pct"/>
            <w:vMerge w:val="restart"/>
          </w:tcPr>
          <w:p w14:paraId="4DC74A6F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4C74BEC4" w14:textId="77777777" w:rsidTr="00696535">
        <w:trPr>
          <w:trHeight w:val="475"/>
        </w:trPr>
        <w:tc>
          <w:tcPr>
            <w:tcW w:w="509" w:type="pct"/>
            <w:vMerge/>
          </w:tcPr>
          <w:p w14:paraId="3E3543F7" w14:textId="77777777" w:rsidR="00D7065E" w:rsidRDefault="00D7065E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1C7D2EE1" w14:textId="44D6474A" w:rsidR="00D7065E" w:rsidRDefault="00CE371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2" w:type="pct"/>
          </w:tcPr>
          <w:p w14:paraId="097C208B" w14:textId="4CC58A18" w:rsidR="00D7065E" w:rsidRDefault="00D7065E"/>
        </w:tc>
        <w:tc>
          <w:tcPr>
            <w:tcW w:w="2613" w:type="pct"/>
            <w:vAlign w:val="center"/>
          </w:tcPr>
          <w:p w14:paraId="675F830A" w14:textId="3D21197E" w:rsidR="00D7065E" w:rsidRPr="00696535" w:rsidRDefault="00CE3716" w:rsidP="009B55F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b) India as a mega-biodiversity nation; Endangered and endemic species of India</w:t>
            </w:r>
          </w:p>
        </w:tc>
        <w:tc>
          <w:tcPr>
            <w:tcW w:w="672" w:type="pct"/>
            <w:vMerge/>
          </w:tcPr>
          <w:p w14:paraId="563307D9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7EC0FB47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53AE8C3D" w14:textId="77777777" w:rsidTr="00696535">
        <w:trPr>
          <w:trHeight w:val="469"/>
        </w:trPr>
        <w:tc>
          <w:tcPr>
            <w:tcW w:w="509" w:type="pct"/>
            <w:vMerge/>
          </w:tcPr>
          <w:p w14:paraId="35C7354D" w14:textId="77777777" w:rsidR="00D7065E" w:rsidRDefault="00D7065E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3654AB7B" w14:textId="6B79AA56" w:rsidR="00D7065E" w:rsidRPr="00136D0D" w:rsidRDefault="00CE371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22" w:type="pct"/>
          </w:tcPr>
          <w:p w14:paraId="694365B9" w14:textId="514FA318" w:rsidR="00D7065E" w:rsidRDefault="00D7065E"/>
        </w:tc>
        <w:tc>
          <w:tcPr>
            <w:tcW w:w="2613" w:type="pct"/>
            <w:vAlign w:val="center"/>
          </w:tcPr>
          <w:p w14:paraId="59A25474" w14:textId="7018D9D4" w:rsidR="00D7065E" w:rsidRPr="00696535" w:rsidRDefault="00CE3716" w:rsidP="003C085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c) Threats to biodiversity: Habitat loss, poaching of wildlife, man-wildlife conflicts, biological invasions; Conservation of biodiversity</w:t>
            </w:r>
          </w:p>
        </w:tc>
        <w:tc>
          <w:tcPr>
            <w:tcW w:w="672" w:type="pct"/>
            <w:vMerge/>
          </w:tcPr>
          <w:p w14:paraId="438ED5B5" w14:textId="77777777" w:rsidR="00D7065E" w:rsidRPr="00775E28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59A96C5A" w14:textId="77777777" w:rsidR="00D7065E" w:rsidRPr="00775E28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191F05DE" w14:textId="77777777" w:rsidTr="00696535">
        <w:trPr>
          <w:trHeight w:val="407"/>
        </w:trPr>
        <w:tc>
          <w:tcPr>
            <w:tcW w:w="509" w:type="pct"/>
            <w:vMerge/>
          </w:tcPr>
          <w:p w14:paraId="6A46EE4D" w14:textId="77777777" w:rsidR="00D7065E" w:rsidRDefault="00D7065E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3E3100A0" w14:textId="54378FA5" w:rsidR="00D7065E" w:rsidRPr="00136D0D" w:rsidRDefault="00CE371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22" w:type="pct"/>
          </w:tcPr>
          <w:p w14:paraId="78F1CF3E" w14:textId="7730AA87" w:rsidR="00D7065E" w:rsidRDefault="00D7065E"/>
        </w:tc>
        <w:tc>
          <w:tcPr>
            <w:tcW w:w="2613" w:type="pct"/>
            <w:vAlign w:val="center"/>
          </w:tcPr>
          <w:p w14:paraId="6FA8648C" w14:textId="008FC577" w:rsidR="00D7065E" w:rsidRPr="00696535" w:rsidRDefault="00CE3716" w:rsidP="009B55F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 In-situ and Ex-situ conservation of biodiversity.</w:t>
            </w:r>
          </w:p>
        </w:tc>
        <w:tc>
          <w:tcPr>
            <w:tcW w:w="672" w:type="pct"/>
            <w:vMerge/>
          </w:tcPr>
          <w:p w14:paraId="2A2645C6" w14:textId="77777777" w:rsidR="00D7065E" w:rsidRPr="00775E28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194F7A99" w14:textId="77777777" w:rsidR="00D7065E" w:rsidRPr="00775E28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0BE2981E" w14:textId="77777777" w:rsidTr="00696535">
        <w:trPr>
          <w:trHeight w:val="566"/>
        </w:trPr>
        <w:tc>
          <w:tcPr>
            <w:tcW w:w="509" w:type="pct"/>
            <w:vMerge/>
          </w:tcPr>
          <w:p w14:paraId="5630D7A9" w14:textId="77777777" w:rsidR="00D7065E" w:rsidRDefault="00D7065E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2ACE4936" w14:textId="5FA7A5E8" w:rsidR="00D7065E" w:rsidRPr="00136D0D" w:rsidRDefault="00CE371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22" w:type="pct"/>
          </w:tcPr>
          <w:p w14:paraId="46DB55CA" w14:textId="210B02F1" w:rsidR="00D7065E" w:rsidRDefault="00D7065E"/>
        </w:tc>
        <w:tc>
          <w:tcPr>
            <w:tcW w:w="2613" w:type="pct"/>
            <w:vAlign w:val="center"/>
          </w:tcPr>
          <w:p w14:paraId="58F79768" w14:textId="2F8D6DEE" w:rsidR="00D7065E" w:rsidRPr="00696535" w:rsidRDefault="00CE3716" w:rsidP="003C08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d) Ecosystem and biodiversity services: Ecological, economic,</w:t>
            </w:r>
          </w:p>
        </w:tc>
        <w:tc>
          <w:tcPr>
            <w:tcW w:w="672" w:type="pct"/>
            <w:vMerge/>
          </w:tcPr>
          <w:p w14:paraId="2D785B7B" w14:textId="77777777" w:rsidR="00D7065E" w:rsidRPr="00775E28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7D5A4A55" w14:textId="77777777" w:rsidR="00D7065E" w:rsidRPr="00775E28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5B966397" w14:textId="77777777" w:rsidTr="00696535">
        <w:trPr>
          <w:trHeight w:val="560"/>
        </w:trPr>
        <w:tc>
          <w:tcPr>
            <w:tcW w:w="509" w:type="pct"/>
            <w:vMerge/>
          </w:tcPr>
          <w:p w14:paraId="0EF2667B" w14:textId="77777777" w:rsidR="00D7065E" w:rsidRDefault="00D7065E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04523D47" w14:textId="08D01817" w:rsidR="00D7065E" w:rsidRPr="00136D0D" w:rsidRDefault="00CE3716" w:rsidP="00866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22" w:type="pct"/>
          </w:tcPr>
          <w:p w14:paraId="62056FEF" w14:textId="3E7CA1CE" w:rsidR="00D7065E" w:rsidRDefault="00D7065E"/>
        </w:tc>
        <w:tc>
          <w:tcPr>
            <w:tcW w:w="2613" w:type="pct"/>
            <w:vAlign w:val="center"/>
          </w:tcPr>
          <w:p w14:paraId="05A404EF" w14:textId="38F094F8" w:rsidR="00D7065E" w:rsidRPr="00696535" w:rsidRDefault="00CE3716" w:rsidP="00CE3716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social, ethical, aesthetic and Informational value.</w:t>
            </w:r>
          </w:p>
        </w:tc>
        <w:tc>
          <w:tcPr>
            <w:tcW w:w="672" w:type="pct"/>
            <w:vMerge/>
          </w:tcPr>
          <w:p w14:paraId="005E07E4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326158BF" w14:textId="77777777" w:rsidR="00D7065E" w:rsidRDefault="00D7065E" w:rsidP="008669F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0856" w:rsidRPr="00055654" w14:paraId="61D32A8E" w14:textId="77777777" w:rsidTr="00696535">
        <w:trPr>
          <w:trHeight w:val="567"/>
        </w:trPr>
        <w:tc>
          <w:tcPr>
            <w:tcW w:w="509" w:type="pct"/>
            <w:vMerge w:val="restart"/>
          </w:tcPr>
          <w:p w14:paraId="73801613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BC0C7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7F5F18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6FFC86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379499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4C64FC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Module 3</w:t>
            </w:r>
          </w:p>
        </w:tc>
        <w:tc>
          <w:tcPr>
            <w:tcW w:w="295" w:type="pct"/>
            <w:vAlign w:val="center"/>
          </w:tcPr>
          <w:p w14:paraId="00CAE241" w14:textId="5786B29E" w:rsidR="003C0856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522" w:type="pct"/>
            <w:vAlign w:val="center"/>
          </w:tcPr>
          <w:p w14:paraId="02568EC4" w14:textId="4B947B30" w:rsidR="003C0856" w:rsidRPr="00167C05" w:rsidRDefault="003C0856" w:rsidP="0043746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3" w:type="pct"/>
            <w:vAlign w:val="center"/>
          </w:tcPr>
          <w:p w14:paraId="4DAF9CB1" w14:textId="3C0EA0D4" w:rsidR="003C0856" w:rsidRPr="00696535" w:rsidRDefault="00CE3716" w:rsidP="008B71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Environmental Pollution</w:t>
            </w: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 a) Environmental Pollution: Types, causes, effects and controls; Air, water, soil and noise pollution.</w:t>
            </w:r>
          </w:p>
        </w:tc>
        <w:tc>
          <w:tcPr>
            <w:tcW w:w="672" w:type="pct"/>
            <w:vMerge w:val="restart"/>
          </w:tcPr>
          <w:p w14:paraId="651B0D12" w14:textId="77777777" w:rsidR="003C0856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D16A2B" w14:textId="77777777" w:rsidR="003C0856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E2CC69" w14:textId="77777777" w:rsidR="003C0856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C8BB5B" w14:textId="77777777" w:rsidR="003C0856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C8320E" w14:textId="77777777" w:rsidR="003C0856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50C11" w14:textId="77777777" w:rsidR="003C0856" w:rsidRPr="00437463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 w:val="restart"/>
          </w:tcPr>
          <w:p w14:paraId="581CBEDE" w14:textId="77777777" w:rsidR="003C0856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0856" w:rsidRPr="00055654" w14:paraId="33446A7A" w14:textId="77777777" w:rsidTr="00696535">
        <w:trPr>
          <w:trHeight w:val="419"/>
        </w:trPr>
        <w:tc>
          <w:tcPr>
            <w:tcW w:w="509" w:type="pct"/>
            <w:vMerge/>
          </w:tcPr>
          <w:p w14:paraId="7D14769A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1516FD2A" w14:textId="5CB035E6" w:rsidR="003C0856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22" w:type="pct"/>
            <w:vAlign w:val="center"/>
          </w:tcPr>
          <w:p w14:paraId="2DFAFA9E" w14:textId="4BE8C796" w:rsidR="003C0856" w:rsidRPr="00D7065E" w:rsidRDefault="003C0856" w:rsidP="00AA3A1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3" w:type="pct"/>
            <w:vAlign w:val="center"/>
          </w:tcPr>
          <w:p w14:paraId="4B7E87EE" w14:textId="1BD6BFE9" w:rsidR="003C0856" w:rsidRPr="00696535" w:rsidRDefault="00CE3716" w:rsidP="009B55F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b) </w:t>
            </w:r>
            <w:proofErr w:type="gramStart"/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Nuclear</w:t>
            </w:r>
            <w:proofErr w:type="gramEnd"/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 hazards and human health risks.</w:t>
            </w:r>
          </w:p>
        </w:tc>
        <w:tc>
          <w:tcPr>
            <w:tcW w:w="672" w:type="pct"/>
            <w:vMerge/>
          </w:tcPr>
          <w:p w14:paraId="5031955E" w14:textId="77777777" w:rsidR="003C0856" w:rsidRPr="00437463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193C242C" w14:textId="77777777" w:rsidR="003C0856" w:rsidRPr="00437463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0856" w:rsidRPr="00055654" w14:paraId="6301B7C8" w14:textId="77777777" w:rsidTr="00696535">
        <w:trPr>
          <w:trHeight w:val="411"/>
        </w:trPr>
        <w:tc>
          <w:tcPr>
            <w:tcW w:w="509" w:type="pct"/>
            <w:vMerge/>
          </w:tcPr>
          <w:p w14:paraId="62B59087" w14:textId="77777777" w:rsidR="003C0856" w:rsidRDefault="003C085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6A766C73" w14:textId="6B372E11" w:rsidR="003C0856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22" w:type="pct"/>
            <w:vAlign w:val="center"/>
          </w:tcPr>
          <w:p w14:paraId="5C2B56B6" w14:textId="2DB3D86C" w:rsidR="003C0856" w:rsidRPr="00167C05" w:rsidRDefault="003C0856" w:rsidP="0043746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3" w:type="pct"/>
            <w:vAlign w:val="center"/>
          </w:tcPr>
          <w:p w14:paraId="05AA6348" w14:textId="617EB2C8" w:rsidR="003C0856" w:rsidRPr="00696535" w:rsidRDefault="00CE3716" w:rsidP="008B719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c) Solid waste management, Control measures of urban and industrial waste.</w:t>
            </w:r>
          </w:p>
        </w:tc>
        <w:tc>
          <w:tcPr>
            <w:tcW w:w="672" w:type="pct"/>
            <w:vMerge/>
          </w:tcPr>
          <w:p w14:paraId="74AF687E" w14:textId="77777777" w:rsidR="003C0856" w:rsidRPr="00437463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0848917A" w14:textId="77777777" w:rsidR="003C0856" w:rsidRPr="00437463" w:rsidRDefault="003C085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326ED281" w14:textId="77777777" w:rsidTr="00696535">
        <w:trPr>
          <w:trHeight w:val="416"/>
        </w:trPr>
        <w:tc>
          <w:tcPr>
            <w:tcW w:w="509" w:type="pct"/>
            <w:vMerge/>
          </w:tcPr>
          <w:p w14:paraId="53F451EA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5EF76B2D" w14:textId="78AD7931" w:rsidR="00D7065E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22" w:type="pct"/>
          </w:tcPr>
          <w:p w14:paraId="54D79023" w14:textId="46D8AAB7" w:rsidR="00D7065E" w:rsidRDefault="00D7065E"/>
        </w:tc>
        <w:tc>
          <w:tcPr>
            <w:tcW w:w="2613" w:type="pct"/>
            <w:vAlign w:val="center"/>
          </w:tcPr>
          <w:p w14:paraId="6CC1730B" w14:textId="45729272" w:rsidR="00D7065E" w:rsidRPr="00696535" w:rsidRDefault="00CE3716" w:rsidP="003C08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d) Pollution case student system; Banking complaints and Ombudsman</w:t>
            </w:r>
          </w:p>
        </w:tc>
        <w:tc>
          <w:tcPr>
            <w:tcW w:w="672" w:type="pct"/>
            <w:vMerge/>
          </w:tcPr>
          <w:p w14:paraId="54674F27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1A546336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45546F89" w14:textId="77777777" w:rsidTr="00696535">
        <w:trPr>
          <w:trHeight w:val="423"/>
        </w:trPr>
        <w:tc>
          <w:tcPr>
            <w:tcW w:w="509" w:type="pct"/>
            <w:vMerge/>
          </w:tcPr>
          <w:p w14:paraId="608E6811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523B3FC6" w14:textId="117700C4" w:rsidR="00D7065E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22" w:type="pct"/>
          </w:tcPr>
          <w:p w14:paraId="460A627A" w14:textId="67AC5CE7" w:rsidR="00D7065E" w:rsidRDefault="00D7065E"/>
        </w:tc>
        <w:tc>
          <w:tcPr>
            <w:tcW w:w="2613" w:type="pct"/>
            <w:vAlign w:val="center"/>
          </w:tcPr>
          <w:p w14:paraId="1770AA1B" w14:textId="1E84A704" w:rsidR="00D7065E" w:rsidRPr="00696535" w:rsidRDefault="00CE3716" w:rsidP="003C08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e) Pollution case student system;</w:t>
            </w:r>
          </w:p>
        </w:tc>
        <w:tc>
          <w:tcPr>
            <w:tcW w:w="672" w:type="pct"/>
            <w:vMerge/>
          </w:tcPr>
          <w:p w14:paraId="583A81BC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578FDE6A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1C7C982D" w14:textId="77777777" w:rsidTr="00696535">
        <w:trPr>
          <w:trHeight w:val="395"/>
        </w:trPr>
        <w:tc>
          <w:tcPr>
            <w:tcW w:w="509" w:type="pct"/>
            <w:vMerge/>
          </w:tcPr>
          <w:p w14:paraId="5347AB3E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14:paraId="7F814682" w14:textId="01BDDACA" w:rsidR="00D7065E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22" w:type="pct"/>
            <w:tcBorders>
              <w:top w:val="single" w:sz="4" w:space="0" w:color="auto"/>
            </w:tcBorders>
          </w:tcPr>
          <w:p w14:paraId="1D7AD307" w14:textId="0A651709" w:rsidR="00D7065E" w:rsidRDefault="00D7065E"/>
        </w:tc>
        <w:tc>
          <w:tcPr>
            <w:tcW w:w="2613" w:type="pct"/>
            <w:vAlign w:val="center"/>
          </w:tcPr>
          <w:p w14:paraId="0BFE794E" w14:textId="182D3AF3" w:rsidR="00D7065E" w:rsidRPr="00696535" w:rsidRDefault="00CE3716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Banking complaints and Ombudsman</w:t>
            </w:r>
          </w:p>
        </w:tc>
        <w:tc>
          <w:tcPr>
            <w:tcW w:w="672" w:type="pct"/>
            <w:vMerge/>
          </w:tcPr>
          <w:p w14:paraId="3C805CEF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237A0E20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7771F700" w14:textId="77777777" w:rsidTr="00696535">
        <w:trPr>
          <w:trHeight w:val="327"/>
        </w:trPr>
        <w:tc>
          <w:tcPr>
            <w:tcW w:w="509" w:type="pct"/>
            <w:vMerge w:val="restart"/>
          </w:tcPr>
          <w:p w14:paraId="47AB1369" w14:textId="77777777" w:rsidR="00D7065E" w:rsidRDefault="00D7065E" w:rsidP="00FB49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1475B8" w14:textId="77777777" w:rsidR="00D7065E" w:rsidRDefault="00D7065E" w:rsidP="00FB49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F4CDC3" w14:textId="77777777" w:rsidR="00D7065E" w:rsidRDefault="00D7065E" w:rsidP="00FB49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869B56" w14:textId="77777777" w:rsidR="00D7065E" w:rsidRDefault="00D7065E" w:rsidP="00FB49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0228DB" w14:textId="77777777" w:rsidR="00D7065E" w:rsidRDefault="00D7065E" w:rsidP="00FB49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E621B8" w14:textId="77777777" w:rsidR="00D7065E" w:rsidRDefault="00D7065E" w:rsidP="00FB49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Module 4</w:t>
            </w:r>
          </w:p>
        </w:tc>
        <w:tc>
          <w:tcPr>
            <w:tcW w:w="295" w:type="pct"/>
            <w:vAlign w:val="center"/>
          </w:tcPr>
          <w:p w14:paraId="51A8403F" w14:textId="35D15E17" w:rsidR="00D7065E" w:rsidRPr="00136D0D" w:rsidRDefault="00CE3716" w:rsidP="00FB49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22" w:type="pct"/>
          </w:tcPr>
          <w:p w14:paraId="3EB597C4" w14:textId="733DA264" w:rsidR="00D7065E" w:rsidRDefault="00D7065E"/>
        </w:tc>
        <w:tc>
          <w:tcPr>
            <w:tcW w:w="2613" w:type="pct"/>
          </w:tcPr>
          <w:p w14:paraId="578C13BE" w14:textId="5933FC90" w:rsidR="00D7065E" w:rsidRPr="00696535" w:rsidRDefault="00696535" w:rsidP="00D70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Environmental Policies and Practices</w:t>
            </w: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 a) Climate change, global warming, ozone layer depletion,</w:t>
            </w:r>
          </w:p>
        </w:tc>
        <w:tc>
          <w:tcPr>
            <w:tcW w:w="672" w:type="pct"/>
            <w:vMerge w:val="restart"/>
            <w:vAlign w:val="center"/>
          </w:tcPr>
          <w:p w14:paraId="33DE3C30" w14:textId="77777777" w:rsidR="00D7065E" w:rsidRPr="00437463" w:rsidRDefault="00D7065E" w:rsidP="00C26FA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89" w:type="pct"/>
            <w:vMerge w:val="restart"/>
          </w:tcPr>
          <w:p w14:paraId="6FB7C0F2" w14:textId="77777777" w:rsidR="00D7065E" w:rsidRDefault="00D7065E" w:rsidP="00C15A0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7065E" w:rsidRPr="00055654" w14:paraId="243A54D4" w14:textId="77777777" w:rsidTr="00696535">
        <w:trPr>
          <w:trHeight w:val="232"/>
        </w:trPr>
        <w:tc>
          <w:tcPr>
            <w:tcW w:w="509" w:type="pct"/>
            <w:vMerge/>
          </w:tcPr>
          <w:p w14:paraId="6A1DBB33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11A38BA4" w14:textId="4E67787C" w:rsidR="00D7065E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22" w:type="pct"/>
          </w:tcPr>
          <w:p w14:paraId="4A30CC93" w14:textId="27161BA7" w:rsidR="00D7065E" w:rsidRDefault="00D7065E"/>
        </w:tc>
        <w:tc>
          <w:tcPr>
            <w:tcW w:w="2613" w:type="pct"/>
          </w:tcPr>
          <w:p w14:paraId="1CB8605B" w14:textId="6EBE9852" w:rsidR="00D7065E" w:rsidRPr="00696535" w:rsidRDefault="00696535" w:rsidP="00D70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, acid rain and impacts on human communities and agriculture.</w:t>
            </w:r>
          </w:p>
        </w:tc>
        <w:tc>
          <w:tcPr>
            <w:tcW w:w="672" w:type="pct"/>
            <w:vMerge/>
          </w:tcPr>
          <w:p w14:paraId="68554B83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</w:tcPr>
          <w:p w14:paraId="2B3ED33B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7065E" w:rsidRPr="00055654" w14:paraId="034250A8" w14:textId="77777777" w:rsidTr="00696535">
        <w:trPr>
          <w:trHeight w:val="232"/>
        </w:trPr>
        <w:tc>
          <w:tcPr>
            <w:tcW w:w="509" w:type="pct"/>
            <w:vMerge/>
          </w:tcPr>
          <w:p w14:paraId="6CD50D0C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446282DD" w14:textId="1D554686" w:rsidR="00D7065E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22" w:type="pct"/>
          </w:tcPr>
          <w:p w14:paraId="12433BB8" w14:textId="3B9C794D" w:rsidR="00D7065E" w:rsidRDefault="00D7065E"/>
        </w:tc>
        <w:tc>
          <w:tcPr>
            <w:tcW w:w="2613" w:type="pct"/>
          </w:tcPr>
          <w:p w14:paraId="71AD7A00" w14:textId="73AB50AF" w:rsidR="00D7065E" w:rsidRPr="00696535" w:rsidRDefault="00696535" w:rsidP="00CD56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b) Environment Laws: Environment Protection Act; Air (Prevention &amp; Control of Pollution) Act;</w:t>
            </w:r>
          </w:p>
        </w:tc>
        <w:tc>
          <w:tcPr>
            <w:tcW w:w="672" w:type="pct"/>
            <w:vMerge/>
          </w:tcPr>
          <w:p w14:paraId="272E502E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</w:tcPr>
          <w:p w14:paraId="36C6CA0E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7065E" w:rsidRPr="00055654" w14:paraId="3E7B0D83" w14:textId="77777777" w:rsidTr="00696535">
        <w:trPr>
          <w:trHeight w:val="232"/>
        </w:trPr>
        <w:tc>
          <w:tcPr>
            <w:tcW w:w="509" w:type="pct"/>
            <w:vMerge/>
          </w:tcPr>
          <w:p w14:paraId="221D0125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4DC1A031" w14:textId="6894F2AD" w:rsidR="00D7065E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22" w:type="pct"/>
          </w:tcPr>
          <w:p w14:paraId="182B47AD" w14:textId="25DCA9D4" w:rsidR="00D7065E" w:rsidRDefault="00D7065E"/>
        </w:tc>
        <w:tc>
          <w:tcPr>
            <w:tcW w:w="2613" w:type="pct"/>
          </w:tcPr>
          <w:p w14:paraId="4F698373" w14:textId="53C40F83" w:rsidR="00D7065E" w:rsidRPr="00696535" w:rsidRDefault="00696535" w:rsidP="006C664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Water (Prevention and Control of Pollution) Act; Wildlife (Protection) Act; Forest Conservation Act.</w:t>
            </w:r>
          </w:p>
        </w:tc>
        <w:tc>
          <w:tcPr>
            <w:tcW w:w="672" w:type="pct"/>
            <w:vMerge/>
          </w:tcPr>
          <w:p w14:paraId="1DE4B72F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</w:tcPr>
          <w:p w14:paraId="6A5448D5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7065E" w:rsidRPr="00055654" w14:paraId="5C9E0CDB" w14:textId="77777777" w:rsidTr="00696535">
        <w:trPr>
          <w:trHeight w:val="232"/>
        </w:trPr>
        <w:tc>
          <w:tcPr>
            <w:tcW w:w="509" w:type="pct"/>
            <w:vMerge/>
          </w:tcPr>
          <w:p w14:paraId="11C23747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62CF6CB7" w14:textId="24BA3587" w:rsidR="00D7065E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22" w:type="pct"/>
          </w:tcPr>
          <w:p w14:paraId="4A8AA516" w14:textId="515E96F1" w:rsidR="00D7065E" w:rsidRDefault="00D7065E"/>
        </w:tc>
        <w:tc>
          <w:tcPr>
            <w:tcW w:w="2613" w:type="pct"/>
          </w:tcPr>
          <w:p w14:paraId="43EC1974" w14:textId="603733AF" w:rsidR="00D7065E" w:rsidRPr="00696535" w:rsidRDefault="00696535" w:rsidP="00087EA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International agreements: Montreal and Kyoto protocols and Convention on Biological Diversity (CBD).</w:t>
            </w:r>
          </w:p>
        </w:tc>
        <w:tc>
          <w:tcPr>
            <w:tcW w:w="672" w:type="pct"/>
            <w:vMerge/>
          </w:tcPr>
          <w:p w14:paraId="53995686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</w:tcPr>
          <w:p w14:paraId="3C993549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7065E" w:rsidRPr="00055654" w14:paraId="05437D3F" w14:textId="77777777" w:rsidTr="00696535">
        <w:trPr>
          <w:trHeight w:val="232"/>
        </w:trPr>
        <w:tc>
          <w:tcPr>
            <w:tcW w:w="509" w:type="pct"/>
            <w:vMerge/>
          </w:tcPr>
          <w:p w14:paraId="36601782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1F72A9EC" w14:textId="09409963" w:rsidR="00D7065E" w:rsidRPr="00136D0D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22" w:type="pct"/>
          </w:tcPr>
          <w:p w14:paraId="0CED9875" w14:textId="619FD9DD" w:rsidR="00D7065E" w:rsidRDefault="00D7065E"/>
        </w:tc>
        <w:tc>
          <w:tcPr>
            <w:tcW w:w="2613" w:type="pct"/>
          </w:tcPr>
          <w:p w14:paraId="6889434E" w14:textId="188714BB" w:rsidR="00D7065E" w:rsidRPr="00696535" w:rsidRDefault="00696535" w:rsidP="00696535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c) Nature reserves, tribal populations and rights, and human wildlife conflicts in Indian context.</w:t>
            </w:r>
          </w:p>
        </w:tc>
        <w:tc>
          <w:tcPr>
            <w:tcW w:w="672" w:type="pct"/>
            <w:vMerge/>
          </w:tcPr>
          <w:p w14:paraId="74E7E751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</w:tcPr>
          <w:p w14:paraId="7FA20269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7065E" w:rsidRPr="00055654" w14:paraId="05E8785E" w14:textId="77777777" w:rsidTr="00696535">
        <w:trPr>
          <w:trHeight w:val="310"/>
        </w:trPr>
        <w:tc>
          <w:tcPr>
            <w:tcW w:w="509" w:type="pct"/>
            <w:vMerge w:val="restart"/>
            <w:vAlign w:val="center"/>
          </w:tcPr>
          <w:p w14:paraId="3C369305" w14:textId="77777777" w:rsidR="00D7065E" w:rsidRDefault="00D7065E" w:rsidP="003D53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B2FE30" w14:textId="77777777" w:rsidR="00D7065E" w:rsidRDefault="00D7065E" w:rsidP="003D53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CE22F9" w14:textId="77777777" w:rsidR="00D7065E" w:rsidRDefault="00D7065E" w:rsidP="003D53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207263" w14:textId="77777777" w:rsidR="00D7065E" w:rsidRDefault="00D7065E" w:rsidP="003D53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12831" w14:textId="77777777" w:rsidR="00D7065E" w:rsidRDefault="00D7065E" w:rsidP="003D53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FFACAD" w14:textId="77777777" w:rsidR="00D7065E" w:rsidRDefault="00D7065E" w:rsidP="003D53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9050A0" w14:textId="77777777" w:rsidR="00D7065E" w:rsidRDefault="00D7065E" w:rsidP="003D53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Module 5</w:t>
            </w:r>
          </w:p>
        </w:tc>
        <w:tc>
          <w:tcPr>
            <w:tcW w:w="295" w:type="pct"/>
            <w:vAlign w:val="center"/>
          </w:tcPr>
          <w:p w14:paraId="7B71D38D" w14:textId="50229AE4" w:rsidR="00D7065E" w:rsidRPr="00437463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22" w:type="pct"/>
          </w:tcPr>
          <w:p w14:paraId="58CDC8B9" w14:textId="01E51E72" w:rsidR="00D7065E" w:rsidRDefault="00D7065E"/>
        </w:tc>
        <w:tc>
          <w:tcPr>
            <w:tcW w:w="2613" w:type="pct"/>
          </w:tcPr>
          <w:p w14:paraId="5AC206EB" w14:textId="77777777" w:rsidR="00696535" w:rsidRPr="00696535" w:rsidRDefault="00696535" w:rsidP="006965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Human Communities and the Environment  </w:t>
            </w:r>
          </w:p>
          <w:p w14:paraId="699A4ED3" w14:textId="60904F18" w:rsidR="00D7065E" w:rsidRPr="00696535" w:rsidRDefault="00696535" w:rsidP="006965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a) Human population growth: Impacts on environment, human health and welfare.</w:t>
            </w:r>
          </w:p>
        </w:tc>
        <w:tc>
          <w:tcPr>
            <w:tcW w:w="672" w:type="pct"/>
            <w:vMerge w:val="restart"/>
            <w:vAlign w:val="center"/>
          </w:tcPr>
          <w:p w14:paraId="5FCEEAE3" w14:textId="77777777" w:rsidR="00D7065E" w:rsidRPr="00437463" w:rsidRDefault="00D7065E" w:rsidP="00144D2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89" w:type="pct"/>
            <w:vMerge w:val="restart"/>
          </w:tcPr>
          <w:p w14:paraId="2015F86F" w14:textId="77777777" w:rsidR="00D7065E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23089041" w14:textId="77777777" w:rsidTr="00696535">
        <w:trPr>
          <w:trHeight w:val="401"/>
        </w:trPr>
        <w:tc>
          <w:tcPr>
            <w:tcW w:w="509" w:type="pct"/>
            <w:vMerge/>
          </w:tcPr>
          <w:p w14:paraId="425E70E9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3C1E6E6A" w14:textId="51AD1B6E" w:rsidR="00D7065E" w:rsidRPr="00437463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22" w:type="pct"/>
          </w:tcPr>
          <w:p w14:paraId="767EB531" w14:textId="4E1AA84D" w:rsidR="00D7065E" w:rsidRDefault="00D7065E"/>
        </w:tc>
        <w:tc>
          <w:tcPr>
            <w:tcW w:w="2613" w:type="pct"/>
          </w:tcPr>
          <w:p w14:paraId="471512A4" w14:textId="77777777" w:rsidR="00696535" w:rsidRPr="00696535" w:rsidRDefault="00696535" w:rsidP="006965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Human Communities and the Environment  </w:t>
            </w:r>
          </w:p>
          <w:p w14:paraId="75FA0D16" w14:textId="0E78FE04" w:rsidR="00D7065E" w:rsidRPr="00696535" w:rsidRDefault="00696535" w:rsidP="0069653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a) Human population growth: Impacts on environment, human health and welfare.</w:t>
            </w:r>
          </w:p>
        </w:tc>
        <w:tc>
          <w:tcPr>
            <w:tcW w:w="672" w:type="pct"/>
            <w:vMerge/>
          </w:tcPr>
          <w:p w14:paraId="14D5019A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4AAB271E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75041D11" w14:textId="77777777" w:rsidTr="00696535">
        <w:trPr>
          <w:trHeight w:val="279"/>
        </w:trPr>
        <w:tc>
          <w:tcPr>
            <w:tcW w:w="509" w:type="pct"/>
            <w:vMerge/>
          </w:tcPr>
          <w:p w14:paraId="1A92C5BD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0BB89903" w14:textId="661072B0" w:rsidR="00D7065E" w:rsidRPr="00437463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22" w:type="pct"/>
          </w:tcPr>
          <w:p w14:paraId="43D2C827" w14:textId="09797668" w:rsidR="00D7065E" w:rsidRDefault="00D7065E"/>
        </w:tc>
        <w:tc>
          <w:tcPr>
            <w:tcW w:w="2613" w:type="pct"/>
          </w:tcPr>
          <w:p w14:paraId="085565A0" w14:textId="51EC96D4" w:rsidR="00D7065E" w:rsidRPr="00696535" w:rsidRDefault="00696535" w:rsidP="00334F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c) Disaster management: Floods, Earthquake, Cyclones and Landslides.</w:t>
            </w:r>
          </w:p>
        </w:tc>
        <w:tc>
          <w:tcPr>
            <w:tcW w:w="672" w:type="pct"/>
            <w:vMerge/>
          </w:tcPr>
          <w:p w14:paraId="4F285C5A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5A6BCF7F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4905D06D" w14:textId="77777777" w:rsidTr="00696535">
        <w:trPr>
          <w:trHeight w:val="283"/>
        </w:trPr>
        <w:tc>
          <w:tcPr>
            <w:tcW w:w="509" w:type="pct"/>
            <w:vMerge/>
          </w:tcPr>
          <w:p w14:paraId="39DBFE87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47C04381" w14:textId="251E1F7A" w:rsidR="00D7065E" w:rsidRPr="00437463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22" w:type="pct"/>
          </w:tcPr>
          <w:p w14:paraId="35EA8A20" w14:textId="6A5A44BD" w:rsidR="00D7065E" w:rsidRDefault="00D7065E"/>
        </w:tc>
        <w:tc>
          <w:tcPr>
            <w:tcW w:w="2613" w:type="pct"/>
          </w:tcPr>
          <w:p w14:paraId="7F33D2BF" w14:textId="7D49EF69" w:rsidR="00D7065E" w:rsidRPr="00696535" w:rsidRDefault="00696535" w:rsidP="00CD56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d) Environmental movements: Chipko, Silent valley, </w:t>
            </w:r>
            <w:proofErr w:type="spellStart"/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Bishnois</w:t>
            </w:r>
            <w:proofErr w:type="spellEnd"/>
            <w:r w:rsidRPr="00696535">
              <w:rPr>
                <w:rFonts w:ascii="Times New Roman" w:hAnsi="Times New Roman" w:cs="Times New Roman"/>
                <w:sz w:val="20"/>
                <w:szCs w:val="20"/>
              </w:rPr>
              <w:t xml:space="preserve"> of Rajasthan.</w:t>
            </w:r>
          </w:p>
        </w:tc>
        <w:tc>
          <w:tcPr>
            <w:tcW w:w="672" w:type="pct"/>
            <w:vMerge/>
          </w:tcPr>
          <w:p w14:paraId="0228F416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78289C6C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565B5035" w14:textId="77777777" w:rsidTr="00696535">
        <w:trPr>
          <w:trHeight w:val="401"/>
        </w:trPr>
        <w:tc>
          <w:tcPr>
            <w:tcW w:w="509" w:type="pct"/>
            <w:vMerge/>
          </w:tcPr>
          <w:p w14:paraId="7F19B372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1806120E" w14:textId="148503C3" w:rsidR="00D7065E" w:rsidRPr="00437463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22" w:type="pct"/>
          </w:tcPr>
          <w:p w14:paraId="3BEF5D75" w14:textId="56B9D394" w:rsidR="00D7065E" w:rsidRDefault="00D7065E"/>
        </w:tc>
        <w:tc>
          <w:tcPr>
            <w:tcW w:w="2613" w:type="pct"/>
          </w:tcPr>
          <w:p w14:paraId="68E11816" w14:textId="74EFD684" w:rsidR="00D7065E" w:rsidRPr="00696535" w:rsidRDefault="00696535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e) Environmental ethics: Role of Indian and other religions and cultures in environmental conservation.</w:t>
            </w:r>
          </w:p>
        </w:tc>
        <w:tc>
          <w:tcPr>
            <w:tcW w:w="672" w:type="pct"/>
            <w:vMerge/>
          </w:tcPr>
          <w:p w14:paraId="1E65E1E1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45973F11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065E" w:rsidRPr="00055654" w14:paraId="551CA93E" w14:textId="77777777" w:rsidTr="00696535">
        <w:trPr>
          <w:trHeight w:val="370"/>
        </w:trPr>
        <w:tc>
          <w:tcPr>
            <w:tcW w:w="509" w:type="pct"/>
            <w:vMerge/>
          </w:tcPr>
          <w:p w14:paraId="0820E3B7" w14:textId="77777777" w:rsidR="00D7065E" w:rsidRDefault="00D7065E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14:paraId="70CC8A84" w14:textId="4157F133" w:rsidR="00D7065E" w:rsidRPr="00437463" w:rsidRDefault="00CE3716" w:rsidP="00437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22" w:type="pct"/>
          </w:tcPr>
          <w:p w14:paraId="71EADC24" w14:textId="1F07CB5E" w:rsidR="00D7065E" w:rsidRDefault="00D7065E"/>
        </w:tc>
        <w:tc>
          <w:tcPr>
            <w:tcW w:w="2613" w:type="pct"/>
          </w:tcPr>
          <w:p w14:paraId="5A0C4A63" w14:textId="3132CAA0" w:rsidR="00D7065E" w:rsidRPr="00696535" w:rsidRDefault="00696535" w:rsidP="006965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szCs w:val="20"/>
              </w:rPr>
              <w:t>f) Environmental communication and public awareness, case studies (e.g., CNG vehicles in cities).</w:t>
            </w:r>
          </w:p>
        </w:tc>
        <w:tc>
          <w:tcPr>
            <w:tcW w:w="672" w:type="pct"/>
            <w:vMerge/>
          </w:tcPr>
          <w:p w14:paraId="248E94CE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vMerge/>
          </w:tcPr>
          <w:p w14:paraId="0CEF5857" w14:textId="77777777" w:rsidR="00D7065E" w:rsidRPr="00437463" w:rsidRDefault="00D7065E" w:rsidP="0043746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7A6EB" w14:textId="77777777" w:rsidR="006076E0" w:rsidRDefault="006076E0" w:rsidP="009D5FD0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326B15" w:rsidRPr="00A67252" w14:paraId="4E13BE23" w14:textId="77777777" w:rsidTr="00DF2AFC">
        <w:trPr>
          <w:trHeight w:val="242"/>
        </w:trPr>
        <w:tc>
          <w:tcPr>
            <w:tcW w:w="9464" w:type="dxa"/>
          </w:tcPr>
          <w:p w14:paraId="5C9B54DE" w14:textId="77777777" w:rsidR="00326B15" w:rsidRPr="00A67252" w:rsidRDefault="00326B15" w:rsidP="0015155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24"/>
              </w:rPr>
            </w:pPr>
            <w:r w:rsidRPr="00A67252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List of Text books</w:t>
            </w:r>
          </w:p>
        </w:tc>
      </w:tr>
      <w:tr w:rsidR="00326B15" w:rsidRPr="00DF2AFC" w14:paraId="58AAF7D3" w14:textId="77777777" w:rsidTr="00DF2AFC">
        <w:tc>
          <w:tcPr>
            <w:tcW w:w="9464" w:type="dxa"/>
          </w:tcPr>
          <w:p w14:paraId="6672175C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Howard S. Peavy, Donald R. Rowe, George T, “Environmental Engineering” - Tata McGraw Hill, New York, Indian Edition, 2013</w:t>
            </w:r>
          </w:p>
          <w:p w14:paraId="41F70BAC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S. K. Garg, Environmental Engineering Volume-I, Water supply Engineering – M/s Khanna</w:t>
            </w:r>
          </w:p>
          <w:p w14:paraId="3D87AADD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Publishers, New Delhi2010</w:t>
            </w:r>
          </w:p>
          <w:p w14:paraId="18B2B0E9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 xml:space="preserve">B.C. </w:t>
            </w:r>
            <w:proofErr w:type="spellStart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Punmia</w:t>
            </w:r>
            <w:proofErr w:type="spellEnd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 xml:space="preserve"> and Ashok Jain, Environmental Engineering I-Water Supply Engineering,</w:t>
            </w:r>
          </w:p>
          <w:p w14:paraId="1A399F35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Laxmi Publications (P) Ltd., New Delhi2010.</w:t>
            </w:r>
          </w:p>
          <w:p w14:paraId="2F9D6F73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 xml:space="preserve">B C </w:t>
            </w:r>
            <w:proofErr w:type="spellStart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Punmia</w:t>
            </w:r>
            <w:proofErr w:type="spellEnd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, “Environmental Engineering volume-II”, Laxmi Publications 2nd, 2016</w:t>
            </w:r>
          </w:p>
          <w:p w14:paraId="45C95549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proofErr w:type="spellStart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Karia</w:t>
            </w:r>
            <w:proofErr w:type="spellEnd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 xml:space="preserve"> G.L., and Christian R.A, “Wastewater Treatment Concepts and Design Approach”,</w:t>
            </w:r>
          </w:p>
          <w:p w14:paraId="57D9A86F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 xml:space="preserve">Prentice Hall of India </w:t>
            </w:r>
            <w:proofErr w:type="spellStart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Pvt.</w:t>
            </w:r>
            <w:proofErr w:type="spellEnd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 xml:space="preserve"> Ltd., New Delhi. 3rd, Edition, 2017</w:t>
            </w:r>
          </w:p>
          <w:p w14:paraId="541F9F23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proofErr w:type="spellStart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S.</w:t>
            </w:r>
            <w:proofErr w:type="gramStart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K.Garg</w:t>
            </w:r>
            <w:proofErr w:type="spellEnd"/>
            <w:proofErr w:type="gramEnd"/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, “Environmental Engineering vol-II, Water supply Engineering”, Khanna</w:t>
            </w:r>
          </w:p>
          <w:p w14:paraId="5C28E25F" w14:textId="77777777" w:rsidR="00686748" w:rsidRPr="00696535" w:rsidRDefault="00686748" w:rsidP="0068674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Publishers, – New Delhi, 28th edition and 2017</w:t>
            </w:r>
          </w:p>
          <w:p w14:paraId="23FA696B" w14:textId="7C0C2CF0" w:rsidR="00326B15" w:rsidRPr="00696535" w:rsidRDefault="00686748" w:rsidP="00696535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lang w:val="en-IN"/>
              </w:rPr>
            </w:pPr>
            <w:r w:rsidRPr="00696535">
              <w:rPr>
                <w:rFonts w:ascii="Times New Roman" w:hAnsi="Times New Roman" w:cs="Times New Roman"/>
                <w:sz w:val="20"/>
                <w:lang w:val="en-IN"/>
              </w:rPr>
              <w:t>CPHEEO Manual on water supply and treatment engineering, Ministry of Urban.</w:t>
            </w:r>
          </w:p>
        </w:tc>
      </w:tr>
    </w:tbl>
    <w:p w14:paraId="31F23E35" w14:textId="77777777" w:rsidR="00326B15" w:rsidRDefault="00326B15" w:rsidP="00696535">
      <w:pPr>
        <w:spacing w:after="0"/>
        <w:rPr>
          <w:rFonts w:ascii="Times New Roman" w:hAnsi="Times New Roman" w:cs="Times New Roman"/>
        </w:rPr>
      </w:pPr>
    </w:p>
    <w:sectPr w:rsidR="00326B15" w:rsidSect="00496E8E">
      <w:head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4B113" w14:textId="77777777" w:rsidR="0037162E" w:rsidRDefault="0037162E" w:rsidP="00AB52FD">
      <w:pPr>
        <w:spacing w:after="0" w:line="240" w:lineRule="auto"/>
      </w:pPr>
      <w:r>
        <w:separator/>
      </w:r>
    </w:p>
  </w:endnote>
  <w:endnote w:type="continuationSeparator" w:id="0">
    <w:p w14:paraId="05ACD4F2" w14:textId="77777777" w:rsidR="0037162E" w:rsidRDefault="0037162E" w:rsidP="00AB5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225A9" w14:textId="77777777" w:rsidR="0037162E" w:rsidRDefault="0037162E" w:rsidP="00AB52FD">
      <w:pPr>
        <w:spacing w:after="0" w:line="240" w:lineRule="auto"/>
      </w:pPr>
      <w:r>
        <w:separator/>
      </w:r>
    </w:p>
  </w:footnote>
  <w:footnote w:type="continuationSeparator" w:id="0">
    <w:p w14:paraId="631EDF5E" w14:textId="77777777" w:rsidR="0037162E" w:rsidRDefault="0037162E" w:rsidP="00AB5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5812F" w14:textId="77777777" w:rsidR="00AB52FD" w:rsidRDefault="00496E8E" w:rsidP="00AB52FD">
    <w:pPr>
      <w:pStyle w:val="Header"/>
      <w:tabs>
        <w:tab w:val="left" w:pos="3330"/>
      </w:tabs>
      <w:spacing w:line="360" w:lineRule="auto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noProof/>
        <w:sz w:val="24"/>
        <w:szCs w:val="24"/>
        <w:lang w:val="en-IN" w:eastAsia="en-IN"/>
      </w:rPr>
      <w:drawing>
        <wp:anchor distT="0" distB="0" distL="114300" distR="114300" simplePos="0" relativeHeight="251660288" behindDoc="0" locked="0" layoutInCell="1" allowOverlap="1" wp14:anchorId="19A7E3CF" wp14:editId="58DB4ADF">
          <wp:simplePos x="0" y="0"/>
          <wp:positionH relativeFrom="column">
            <wp:posOffset>5600700</wp:posOffset>
          </wp:positionH>
          <wp:positionV relativeFrom="paragraph">
            <wp:posOffset>-190500</wp:posOffset>
          </wp:positionV>
          <wp:extent cx="657225" cy="561975"/>
          <wp:effectExtent l="19050" t="0" r="9525" b="0"/>
          <wp:wrapThrough wrapText="bothSides">
            <wp:wrapPolygon edited="0">
              <wp:start x="-626" y="0"/>
              <wp:lineTo x="-626" y="21234"/>
              <wp:lineTo x="21913" y="21234"/>
              <wp:lineTo x="21913" y="0"/>
              <wp:lineTo x="-626" y="0"/>
            </wp:wrapPolygon>
          </wp:wrapThrough>
          <wp:docPr id="16" name="Picture 2" descr="C:\Documents and Settings\Ramesh M N\My Documents\My Pictures\Picture\civil engineering logo khai smalle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C:\Documents and Settings\Ramesh M N\My Documents\My Pictures\Picture\civil engineering logo khai smaller.jp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noProof/>
        <w:sz w:val="24"/>
        <w:szCs w:val="24"/>
        <w:lang w:val="en-IN" w:eastAsia="en-IN"/>
      </w:rPr>
      <w:drawing>
        <wp:anchor distT="0" distB="0" distL="114300" distR="114300" simplePos="0" relativeHeight="251659264" behindDoc="0" locked="0" layoutInCell="1" allowOverlap="1" wp14:anchorId="6FD44292" wp14:editId="3D0ADB04">
          <wp:simplePos x="0" y="0"/>
          <wp:positionH relativeFrom="column">
            <wp:posOffset>-676275</wp:posOffset>
          </wp:positionH>
          <wp:positionV relativeFrom="paragraph">
            <wp:posOffset>-171450</wp:posOffset>
          </wp:positionV>
          <wp:extent cx="1485900" cy="542925"/>
          <wp:effectExtent l="19050" t="0" r="0" b="0"/>
          <wp:wrapThrough wrapText="bothSides">
            <wp:wrapPolygon edited="0">
              <wp:start x="-277" y="0"/>
              <wp:lineTo x="-277" y="21221"/>
              <wp:lineTo x="21600" y="21221"/>
              <wp:lineTo x="21600" y="0"/>
              <wp:lineTo x="-277" y="0"/>
            </wp:wrapPolygon>
          </wp:wrapThrough>
          <wp:docPr id="17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 l="2864" t="9660" r="3165" b="11572"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B52FD" w:rsidRPr="00B846C2">
      <w:rPr>
        <w:rFonts w:ascii="Times New Roman" w:hAnsi="Times New Roman" w:cs="Times New Roman"/>
        <w:b/>
        <w:sz w:val="24"/>
        <w:szCs w:val="24"/>
      </w:rPr>
      <w:t>ATME COLLEGE OF ENGINEERING</w:t>
    </w:r>
  </w:p>
  <w:p w14:paraId="4A59BB78" w14:textId="05B019A1" w:rsidR="00AB52FD" w:rsidRPr="00762ACD" w:rsidRDefault="00AB52FD" w:rsidP="00AB52FD">
    <w:pPr>
      <w:tabs>
        <w:tab w:val="left" w:pos="3330"/>
      </w:tabs>
      <w:spacing w:after="0" w:line="36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C57961">
      <w:rPr>
        <w:rFonts w:ascii="Times New Roman" w:hAnsi="Times New Roman" w:cs="Times New Roman"/>
        <w:b/>
        <w:sz w:val="24"/>
        <w:szCs w:val="24"/>
      </w:rPr>
      <w:t>DE</w:t>
    </w:r>
    <w:r w:rsidR="00B1617E">
      <w:rPr>
        <w:rFonts w:ascii="Times New Roman" w:hAnsi="Times New Roman" w:cs="Times New Roman"/>
        <w:b/>
        <w:sz w:val="24"/>
        <w:szCs w:val="24"/>
      </w:rPr>
      <w:t>PA</w:t>
    </w:r>
    <w:r w:rsidRPr="00C57961">
      <w:rPr>
        <w:rFonts w:ascii="Times New Roman" w:hAnsi="Times New Roman" w:cs="Times New Roman"/>
        <w:b/>
        <w:sz w:val="24"/>
        <w:szCs w:val="24"/>
      </w:rPr>
      <w:t xml:space="preserve">RTMENT OF CIVIL </w:t>
    </w:r>
    <w:r>
      <w:rPr>
        <w:rFonts w:ascii="Times New Roman" w:hAnsi="Times New Roman" w:cs="Times New Roman"/>
        <w:b/>
        <w:sz w:val="24"/>
        <w:szCs w:val="24"/>
      </w:rPr>
      <w:t>ENGINEERING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1916"/>
    <w:multiLevelType w:val="hybridMultilevel"/>
    <w:tmpl w:val="00006172"/>
    <w:lvl w:ilvl="0" w:tplc="00006B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052C97"/>
    <w:multiLevelType w:val="hybridMultilevel"/>
    <w:tmpl w:val="8E6093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0133C1"/>
    <w:multiLevelType w:val="hybridMultilevel"/>
    <w:tmpl w:val="656EB8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7228ED"/>
    <w:multiLevelType w:val="hybridMultilevel"/>
    <w:tmpl w:val="B46E8FD8"/>
    <w:lvl w:ilvl="0" w:tplc="50E6DF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280BE3"/>
    <w:multiLevelType w:val="hybridMultilevel"/>
    <w:tmpl w:val="8E8C1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20C7E"/>
    <w:multiLevelType w:val="hybridMultilevel"/>
    <w:tmpl w:val="BA5AAA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E148D3"/>
    <w:multiLevelType w:val="hybridMultilevel"/>
    <w:tmpl w:val="64E081C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E2B44DA"/>
    <w:multiLevelType w:val="hybridMultilevel"/>
    <w:tmpl w:val="630E88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5F4A1E"/>
    <w:multiLevelType w:val="hybridMultilevel"/>
    <w:tmpl w:val="3F8C6F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4D01EFF"/>
    <w:multiLevelType w:val="hybridMultilevel"/>
    <w:tmpl w:val="A31604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6F62C5"/>
    <w:multiLevelType w:val="hybridMultilevel"/>
    <w:tmpl w:val="BC7671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8"/>
  </w:num>
  <w:num w:numId="5">
    <w:abstractNumId w:val="2"/>
  </w:num>
  <w:num w:numId="6">
    <w:abstractNumId w:val="9"/>
  </w:num>
  <w:num w:numId="7">
    <w:abstractNumId w:val="7"/>
  </w:num>
  <w:num w:numId="8">
    <w:abstractNumId w:val="6"/>
  </w:num>
  <w:num w:numId="9">
    <w:abstractNumId w:val="10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298B"/>
    <w:rsid w:val="00000B17"/>
    <w:rsid w:val="0002625A"/>
    <w:rsid w:val="00026C0A"/>
    <w:rsid w:val="00045394"/>
    <w:rsid w:val="00055654"/>
    <w:rsid w:val="00055844"/>
    <w:rsid w:val="0007679F"/>
    <w:rsid w:val="00080CFB"/>
    <w:rsid w:val="00090BE7"/>
    <w:rsid w:val="00094725"/>
    <w:rsid w:val="000A16D4"/>
    <w:rsid w:val="000A47CB"/>
    <w:rsid w:val="000C2D21"/>
    <w:rsid w:val="000C467F"/>
    <w:rsid w:val="000C51EA"/>
    <w:rsid w:val="000D1D25"/>
    <w:rsid w:val="000D3BE9"/>
    <w:rsid w:val="000D5A58"/>
    <w:rsid w:val="000D5D8E"/>
    <w:rsid w:val="000E1093"/>
    <w:rsid w:val="000E1125"/>
    <w:rsid w:val="000E20FE"/>
    <w:rsid w:val="0010091D"/>
    <w:rsid w:val="00101E7C"/>
    <w:rsid w:val="00102FBE"/>
    <w:rsid w:val="0011241F"/>
    <w:rsid w:val="00124933"/>
    <w:rsid w:val="0013409B"/>
    <w:rsid w:val="00134D9F"/>
    <w:rsid w:val="00136D0D"/>
    <w:rsid w:val="0014306B"/>
    <w:rsid w:val="00144D2B"/>
    <w:rsid w:val="001561FC"/>
    <w:rsid w:val="00162490"/>
    <w:rsid w:val="00163444"/>
    <w:rsid w:val="00163885"/>
    <w:rsid w:val="00165EBC"/>
    <w:rsid w:val="00166C73"/>
    <w:rsid w:val="00167C05"/>
    <w:rsid w:val="00170453"/>
    <w:rsid w:val="0017273F"/>
    <w:rsid w:val="00173C67"/>
    <w:rsid w:val="001A59B2"/>
    <w:rsid w:val="001A5EA4"/>
    <w:rsid w:val="001B6C80"/>
    <w:rsid w:val="001D0CD5"/>
    <w:rsid w:val="001D1AF9"/>
    <w:rsid w:val="001D2762"/>
    <w:rsid w:val="001D6E67"/>
    <w:rsid w:val="002017E4"/>
    <w:rsid w:val="00207C44"/>
    <w:rsid w:val="0021159B"/>
    <w:rsid w:val="00211FD7"/>
    <w:rsid w:val="00221E30"/>
    <w:rsid w:val="00222436"/>
    <w:rsid w:val="002437D8"/>
    <w:rsid w:val="00245695"/>
    <w:rsid w:val="002539D6"/>
    <w:rsid w:val="00253A5F"/>
    <w:rsid w:val="00254A0B"/>
    <w:rsid w:val="00263413"/>
    <w:rsid w:val="002709E8"/>
    <w:rsid w:val="00287493"/>
    <w:rsid w:val="002962E3"/>
    <w:rsid w:val="002A27FD"/>
    <w:rsid w:val="002B6114"/>
    <w:rsid w:val="002C1444"/>
    <w:rsid w:val="002C5F8D"/>
    <w:rsid w:val="002D3070"/>
    <w:rsid w:val="002D326B"/>
    <w:rsid w:val="0030298B"/>
    <w:rsid w:val="00303B59"/>
    <w:rsid w:val="0030639B"/>
    <w:rsid w:val="00307ED9"/>
    <w:rsid w:val="00316686"/>
    <w:rsid w:val="003229E8"/>
    <w:rsid w:val="00326B15"/>
    <w:rsid w:val="0033196A"/>
    <w:rsid w:val="00334F8E"/>
    <w:rsid w:val="003464DC"/>
    <w:rsid w:val="00350497"/>
    <w:rsid w:val="0037162E"/>
    <w:rsid w:val="00373A0E"/>
    <w:rsid w:val="003875DE"/>
    <w:rsid w:val="0039179C"/>
    <w:rsid w:val="0039477B"/>
    <w:rsid w:val="00397BF7"/>
    <w:rsid w:val="003B3609"/>
    <w:rsid w:val="003C0856"/>
    <w:rsid w:val="003D532D"/>
    <w:rsid w:val="003D7894"/>
    <w:rsid w:val="003E6F8F"/>
    <w:rsid w:val="003F1B9F"/>
    <w:rsid w:val="00414361"/>
    <w:rsid w:val="00437463"/>
    <w:rsid w:val="004573CE"/>
    <w:rsid w:val="004600A6"/>
    <w:rsid w:val="00466DD8"/>
    <w:rsid w:val="00467030"/>
    <w:rsid w:val="00470628"/>
    <w:rsid w:val="00474A53"/>
    <w:rsid w:val="00475433"/>
    <w:rsid w:val="0048112E"/>
    <w:rsid w:val="00492783"/>
    <w:rsid w:val="00496E8E"/>
    <w:rsid w:val="0049718D"/>
    <w:rsid w:val="004977BD"/>
    <w:rsid w:val="004A41DD"/>
    <w:rsid w:val="004C4F6D"/>
    <w:rsid w:val="004C63B3"/>
    <w:rsid w:val="004E573A"/>
    <w:rsid w:val="00504868"/>
    <w:rsid w:val="005149CA"/>
    <w:rsid w:val="00525E3B"/>
    <w:rsid w:val="00527234"/>
    <w:rsid w:val="00537443"/>
    <w:rsid w:val="00545F3F"/>
    <w:rsid w:val="005575F6"/>
    <w:rsid w:val="005610DA"/>
    <w:rsid w:val="00572E07"/>
    <w:rsid w:val="005748E9"/>
    <w:rsid w:val="005809AC"/>
    <w:rsid w:val="00581EC8"/>
    <w:rsid w:val="005859DC"/>
    <w:rsid w:val="005A2C91"/>
    <w:rsid w:val="005A497F"/>
    <w:rsid w:val="005E144E"/>
    <w:rsid w:val="005F391D"/>
    <w:rsid w:val="005F7316"/>
    <w:rsid w:val="00606331"/>
    <w:rsid w:val="006076E0"/>
    <w:rsid w:val="00620174"/>
    <w:rsid w:val="00621FF3"/>
    <w:rsid w:val="00622C89"/>
    <w:rsid w:val="006338E4"/>
    <w:rsid w:val="00643032"/>
    <w:rsid w:val="00654D6C"/>
    <w:rsid w:val="00661CD3"/>
    <w:rsid w:val="006766DE"/>
    <w:rsid w:val="00683944"/>
    <w:rsid w:val="006843BE"/>
    <w:rsid w:val="00684BAD"/>
    <w:rsid w:val="00686748"/>
    <w:rsid w:val="0069176E"/>
    <w:rsid w:val="00696535"/>
    <w:rsid w:val="006A18D8"/>
    <w:rsid w:val="006B1148"/>
    <w:rsid w:val="006C23C5"/>
    <w:rsid w:val="006D0A66"/>
    <w:rsid w:val="006E3115"/>
    <w:rsid w:val="006E4AA0"/>
    <w:rsid w:val="006E5E2C"/>
    <w:rsid w:val="006E6C19"/>
    <w:rsid w:val="006E7B36"/>
    <w:rsid w:val="00702232"/>
    <w:rsid w:val="00706C80"/>
    <w:rsid w:val="0071520A"/>
    <w:rsid w:val="00722C35"/>
    <w:rsid w:val="00734866"/>
    <w:rsid w:val="00745792"/>
    <w:rsid w:val="00751C3E"/>
    <w:rsid w:val="00752E09"/>
    <w:rsid w:val="0076032E"/>
    <w:rsid w:val="0076286F"/>
    <w:rsid w:val="0077124F"/>
    <w:rsid w:val="00785082"/>
    <w:rsid w:val="00785119"/>
    <w:rsid w:val="00792ABA"/>
    <w:rsid w:val="00797A48"/>
    <w:rsid w:val="007A1E5F"/>
    <w:rsid w:val="007A32E7"/>
    <w:rsid w:val="007B4C9E"/>
    <w:rsid w:val="007C473B"/>
    <w:rsid w:val="007D1AEE"/>
    <w:rsid w:val="007D79D2"/>
    <w:rsid w:val="007D7F91"/>
    <w:rsid w:val="00800A53"/>
    <w:rsid w:val="00801848"/>
    <w:rsid w:val="00810B76"/>
    <w:rsid w:val="00826ED2"/>
    <w:rsid w:val="00827283"/>
    <w:rsid w:val="0084795C"/>
    <w:rsid w:val="0085166D"/>
    <w:rsid w:val="008669F2"/>
    <w:rsid w:val="00872DBD"/>
    <w:rsid w:val="008853A3"/>
    <w:rsid w:val="0088762B"/>
    <w:rsid w:val="008A15FE"/>
    <w:rsid w:val="008A4ECB"/>
    <w:rsid w:val="008B7199"/>
    <w:rsid w:val="008D5BE5"/>
    <w:rsid w:val="008D6F4B"/>
    <w:rsid w:val="008E1E53"/>
    <w:rsid w:val="008E6BB9"/>
    <w:rsid w:val="00902FCD"/>
    <w:rsid w:val="00910833"/>
    <w:rsid w:val="009220A6"/>
    <w:rsid w:val="00933580"/>
    <w:rsid w:val="0093470D"/>
    <w:rsid w:val="00943EE4"/>
    <w:rsid w:val="009458C0"/>
    <w:rsid w:val="00961C65"/>
    <w:rsid w:val="00963D48"/>
    <w:rsid w:val="00967599"/>
    <w:rsid w:val="00984BC6"/>
    <w:rsid w:val="00992790"/>
    <w:rsid w:val="00995390"/>
    <w:rsid w:val="009B3598"/>
    <w:rsid w:val="009B3891"/>
    <w:rsid w:val="009B40C1"/>
    <w:rsid w:val="009B55F3"/>
    <w:rsid w:val="009B70D9"/>
    <w:rsid w:val="009C7B47"/>
    <w:rsid w:val="009D21F3"/>
    <w:rsid w:val="009D32A9"/>
    <w:rsid w:val="009D4DFE"/>
    <w:rsid w:val="009D5FD0"/>
    <w:rsid w:val="009E05AF"/>
    <w:rsid w:val="009F0358"/>
    <w:rsid w:val="00A028E4"/>
    <w:rsid w:val="00A2011C"/>
    <w:rsid w:val="00A26192"/>
    <w:rsid w:val="00A3207E"/>
    <w:rsid w:val="00A45E9A"/>
    <w:rsid w:val="00A53762"/>
    <w:rsid w:val="00A653F9"/>
    <w:rsid w:val="00A67252"/>
    <w:rsid w:val="00A7298B"/>
    <w:rsid w:val="00A74988"/>
    <w:rsid w:val="00A76039"/>
    <w:rsid w:val="00A87B11"/>
    <w:rsid w:val="00A87D21"/>
    <w:rsid w:val="00AA0045"/>
    <w:rsid w:val="00AA3A1F"/>
    <w:rsid w:val="00AB2119"/>
    <w:rsid w:val="00AB52FD"/>
    <w:rsid w:val="00AD0E12"/>
    <w:rsid w:val="00AD39B4"/>
    <w:rsid w:val="00AE30EC"/>
    <w:rsid w:val="00AE67ED"/>
    <w:rsid w:val="00AE6F5B"/>
    <w:rsid w:val="00AF36F7"/>
    <w:rsid w:val="00AF5D91"/>
    <w:rsid w:val="00AF6807"/>
    <w:rsid w:val="00B01819"/>
    <w:rsid w:val="00B030F6"/>
    <w:rsid w:val="00B1617E"/>
    <w:rsid w:val="00B16932"/>
    <w:rsid w:val="00B2642E"/>
    <w:rsid w:val="00B354BE"/>
    <w:rsid w:val="00B444A2"/>
    <w:rsid w:val="00B44C89"/>
    <w:rsid w:val="00B51919"/>
    <w:rsid w:val="00B5192F"/>
    <w:rsid w:val="00B636A3"/>
    <w:rsid w:val="00B643BF"/>
    <w:rsid w:val="00B70149"/>
    <w:rsid w:val="00B73E05"/>
    <w:rsid w:val="00B94887"/>
    <w:rsid w:val="00BA1479"/>
    <w:rsid w:val="00BA2FAA"/>
    <w:rsid w:val="00BA47E5"/>
    <w:rsid w:val="00BA4C91"/>
    <w:rsid w:val="00BA65A0"/>
    <w:rsid w:val="00BB5BEA"/>
    <w:rsid w:val="00BD1572"/>
    <w:rsid w:val="00BE6F2C"/>
    <w:rsid w:val="00BF4AF8"/>
    <w:rsid w:val="00C02767"/>
    <w:rsid w:val="00C0358D"/>
    <w:rsid w:val="00C04060"/>
    <w:rsid w:val="00C058CB"/>
    <w:rsid w:val="00C15A07"/>
    <w:rsid w:val="00C220FF"/>
    <w:rsid w:val="00C223B6"/>
    <w:rsid w:val="00C24091"/>
    <w:rsid w:val="00C2451E"/>
    <w:rsid w:val="00C25A79"/>
    <w:rsid w:val="00C26FA1"/>
    <w:rsid w:val="00C35FCC"/>
    <w:rsid w:val="00C500F0"/>
    <w:rsid w:val="00C50252"/>
    <w:rsid w:val="00C50494"/>
    <w:rsid w:val="00C524FB"/>
    <w:rsid w:val="00C668C5"/>
    <w:rsid w:val="00C77CF7"/>
    <w:rsid w:val="00C81007"/>
    <w:rsid w:val="00C85691"/>
    <w:rsid w:val="00C85A92"/>
    <w:rsid w:val="00C91424"/>
    <w:rsid w:val="00C93C8D"/>
    <w:rsid w:val="00CB066C"/>
    <w:rsid w:val="00CB2E89"/>
    <w:rsid w:val="00CB7183"/>
    <w:rsid w:val="00CC27CD"/>
    <w:rsid w:val="00CC5C53"/>
    <w:rsid w:val="00CD53C1"/>
    <w:rsid w:val="00CD5499"/>
    <w:rsid w:val="00CD5651"/>
    <w:rsid w:val="00CE1D03"/>
    <w:rsid w:val="00CE3716"/>
    <w:rsid w:val="00D17810"/>
    <w:rsid w:val="00D244FA"/>
    <w:rsid w:val="00D252D5"/>
    <w:rsid w:val="00D3239E"/>
    <w:rsid w:val="00D43DC4"/>
    <w:rsid w:val="00D46F90"/>
    <w:rsid w:val="00D50110"/>
    <w:rsid w:val="00D51433"/>
    <w:rsid w:val="00D5422E"/>
    <w:rsid w:val="00D55999"/>
    <w:rsid w:val="00D618D3"/>
    <w:rsid w:val="00D63795"/>
    <w:rsid w:val="00D64ECF"/>
    <w:rsid w:val="00D7065E"/>
    <w:rsid w:val="00D75CE5"/>
    <w:rsid w:val="00D857ED"/>
    <w:rsid w:val="00D86433"/>
    <w:rsid w:val="00D86C24"/>
    <w:rsid w:val="00DB0CFB"/>
    <w:rsid w:val="00DC58B6"/>
    <w:rsid w:val="00DD322B"/>
    <w:rsid w:val="00DD4ADA"/>
    <w:rsid w:val="00DD6E5F"/>
    <w:rsid w:val="00DD6E8F"/>
    <w:rsid w:val="00DE1F4B"/>
    <w:rsid w:val="00DE30BC"/>
    <w:rsid w:val="00DE7EB6"/>
    <w:rsid w:val="00DF2AFC"/>
    <w:rsid w:val="00E043B0"/>
    <w:rsid w:val="00E07F6A"/>
    <w:rsid w:val="00E10A3D"/>
    <w:rsid w:val="00E10E6B"/>
    <w:rsid w:val="00E161C4"/>
    <w:rsid w:val="00E30F12"/>
    <w:rsid w:val="00E32FEA"/>
    <w:rsid w:val="00E42961"/>
    <w:rsid w:val="00E47E7D"/>
    <w:rsid w:val="00E511DF"/>
    <w:rsid w:val="00E60653"/>
    <w:rsid w:val="00E61AF2"/>
    <w:rsid w:val="00E62ADB"/>
    <w:rsid w:val="00E65555"/>
    <w:rsid w:val="00E701EA"/>
    <w:rsid w:val="00E82D5F"/>
    <w:rsid w:val="00E850C0"/>
    <w:rsid w:val="00E941D3"/>
    <w:rsid w:val="00E94265"/>
    <w:rsid w:val="00E94D9A"/>
    <w:rsid w:val="00E9702B"/>
    <w:rsid w:val="00E9703C"/>
    <w:rsid w:val="00EA65DD"/>
    <w:rsid w:val="00EB24CA"/>
    <w:rsid w:val="00EB404C"/>
    <w:rsid w:val="00EB6716"/>
    <w:rsid w:val="00EC474B"/>
    <w:rsid w:val="00EC4C48"/>
    <w:rsid w:val="00F118E4"/>
    <w:rsid w:val="00F11A11"/>
    <w:rsid w:val="00F145D3"/>
    <w:rsid w:val="00F1773B"/>
    <w:rsid w:val="00F32571"/>
    <w:rsid w:val="00F5454C"/>
    <w:rsid w:val="00F55871"/>
    <w:rsid w:val="00F57537"/>
    <w:rsid w:val="00F7079F"/>
    <w:rsid w:val="00F80927"/>
    <w:rsid w:val="00F830EF"/>
    <w:rsid w:val="00F86A95"/>
    <w:rsid w:val="00FA3887"/>
    <w:rsid w:val="00FA3C29"/>
    <w:rsid w:val="00FB0B00"/>
    <w:rsid w:val="00FB42FA"/>
    <w:rsid w:val="00FB6297"/>
    <w:rsid w:val="00FC205E"/>
    <w:rsid w:val="00FE59C7"/>
    <w:rsid w:val="00FF6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638E2"/>
  <w15:docId w15:val="{F6AF2343-1B22-4FDD-8D56-35454391F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1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298B"/>
    <w:pPr>
      <w:spacing w:after="0" w:line="240" w:lineRule="auto"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D514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7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02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5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2FD"/>
  </w:style>
  <w:style w:type="paragraph" w:styleId="Footer">
    <w:name w:val="footer"/>
    <w:basedOn w:val="Normal"/>
    <w:link w:val="FooterChar"/>
    <w:uiPriority w:val="99"/>
    <w:unhideWhenUsed/>
    <w:rsid w:val="00AB52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2FD"/>
  </w:style>
  <w:style w:type="paragraph" w:styleId="ListParagraph">
    <w:name w:val="List Paragraph"/>
    <w:basedOn w:val="Normal"/>
    <w:uiPriority w:val="34"/>
    <w:qFormat/>
    <w:rsid w:val="0076286F"/>
    <w:pPr>
      <w:ind w:left="720"/>
      <w:contextualSpacing/>
    </w:pPr>
  </w:style>
  <w:style w:type="paragraph" w:customStyle="1" w:styleId="Default">
    <w:name w:val="Default"/>
    <w:rsid w:val="00D559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589F7-0CEB-4DE5-A571-366659EB1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Administrator</cp:lastModifiedBy>
  <cp:revision>23</cp:revision>
  <cp:lastPrinted>2021-10-25T06:14:00Z</cp:lastPrinted>
  <dcterms:created xsi:type="dcterms:W3CDTF">2024-08-17T08:27:00Z</dcterms:created>
  <dcterms:modified xsi:type="dcterms:W3CDTF">2024-12-13T08:53:00Z</dcterms:modified>
</cp:coreProperties>
</file>